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89" w:rsidRPr="003509FF" w:rsidRDefault="00076CA1" w:rsidP="003509FF">
      <w:pPr>
        <w:pStyle w:val="Ttulo"/>
        <w:shd w:val="clear" w:color="auto" w:fill="D9D9D9" w:themeFill="background1" w:themeFillShade="D9"/>
        <w:jc w:val="center"/>
        <w:rPr>
          <w:sz w:val="24"/>
        </w:rPr>
      </w:pPr>
      <w:r w:rsidRPr="003509FF">
        <w:rPr>
          <w:sz w:val="24"/>
        </w:rPr>
        <w:t>INSTITUTO NACIONAL DE SOYAPANGO</w:t>
      </w:r>
    </w:p>
    <w:tbl>
      <w:tblPr>
        <w:tblStyle w:val="Tablaconcuadrcula"/>
        <w:tblW w:w="11448" w:type="dxa"/>
        <w:tblLook w:val="04A0"/>
      </w:tblPr>
      <w:tblGrid>
        <w:gridCol w:w="2093"/>
        <w:gridCol w:w="9355"/>
      </w:tblGrid>
      <w:tr w:rsidR="00076CA1" w:rsidTr="003509FF">
        <w:trPr>
          <w:trHeight w:val="421"/>
        </w:trPr>
        <w:tc>
          <w:tcPr>
            <w:tcW w:w="11448" w:type="dxa"/>
            <w:gridSpan w:val="2"/>
          </w:tcPr>
          <w:p w:rsidR="006E5B89" w:rsidRPr="00076CA1" w:rsidRDefault="00076CA1" w:rsidP="006E5B89">
            <w:pPr>
              <w:spacing w:after="200"/>
              <w:jc w:val="center"/>
              <w:rPr>
                <w:b/>
                <w:sz w:val="32"/>
              </w:rPr>
            </w:pPr>
            <w:r w:rsidRPr="003509FF">
              <w:rPr>
                <w:b/>
                <w:sz w:val="24"/>
              </w:rPr>
              <w:t>GUIA DE APRENDIZAJE APA</w:t>
            </w:r>
          </w:p>
        </w:tc>
      </w:tr>
      <w:tr w:rsidR="00076CA1" w:rsidTr="003509FF">
        <w:trPr>
          <w:trHeight w:val="361"/>
        </w:trPr>
        <w:tc>
          <w:tcPr>
            <w:tcW w:w="11448" w:type="dxa"/>
            <w:gridSpan w:val="2"/>
            <w:shd w:val="clear" w:color="auto" w:fill="D9D9D9" w:themeFill="background1" w:themeFillShade="D9"/>
          </w:tcPr>
          <w:p w:rsidR="00076CA1" w:rsidRPr="00076CA1" w:rsidRDefault="00076CA1">
            <w:pPr>
              <w:rPr>
                <w:b/>
                <w:bCs/>
                <w:lang w:val="en-US"/>
              </w:rPr>
            </w:pPr>
            <w:r w:rsidRPr="006E5B89">
              <w:rPr>
                <w:b/>
                <w:bCs/>
                <w:sz w:val="28"/>
                <w:lang w:val="en-US"/>
              </w:rPr>
              <w:t>GENERALIDADES</w:t>
            </w:r>
            <w:r>
              <w:rPr>
                <w:b/>
                <w:bCs/>
                <w:lang w:val="en-US"/>
              </w:rPr>
              <w:t>:</w:t>
            </w:r>
          </w:p>
        </w:tc>
      </w:tr>
      <w:tr w:rsidR="00076CA1" w:rsidRPr="006E5B89" w:rsidTr="009E6CBD">
        <w:trPr>
          <w:trHeight w:val="308"/>
        </w:trPr>
        <w:tc>
          <w:tcPr>
            <w:tcW w:w="2093" w:type="dxa"/>
          </w:tcPr>
          <w:p w:rsidR="00076CA1" w:rsidRPr="006E5B89" w:rsidRDefault="00076CA1">
            <w:pPr>
              <w:rPr>
                <w:sz w:val="24"/>
                <w:szCs w:val="24"/>
                <w:lang w:val="en-US"/>
              </w:rPr>
            </w:pPr>
            <w:r w:rsidRPr="006E5B89">
              <w:rPr>
                <w:sz w:val="24"/>
                <w:szCs w:val="24"/>
                <w:lang w:val="en-US"/>
              </w:rPr>
              <w:t>ASIGNATURA</w:t>
            </w:r>
          </w:p>
        </w:tc>
        <w:tc>
          <w:tcPr>
            <w:tcW w:w="9355" w:type="dxa"/>
          </w:tcPr>
          <w:p w:rsidR="00076CA1" w:rsidRPr="003509FF" w:rsidRDefault="003509FF">
            <w:pPr>
              <w:rPr>
                <w:b/>
                <w:sz w:val="24"/>
                <w:szCs w:val="24"/>
              </w:rPr>
            </w:pPr>
            <w:r w:rsidRPr="003509FF">
              <w:rPr>
                <w:b/>
                <w:sz w:val="24"/>
                <w:szCs w:val="24"/>
              </w:rPr>
              <w:t>CONTABILIDAD DE COSTOS</w:t>
            </w:r>
          </w:p>
        </w:tc>
      </w:tr>
      <w:tr w:rsidR="00076CA1" w:rsidRPr="006E5B89" w:rsidTr="009E6CBD">
        <w:trPr>
          <w:trHeight w:val="308"/>
        </w:trPr>
        <w:tc>
          <w:tcPr>
            <w:tcW w:w="2093" w:type="dxa"/>
          </w:tcPr>
          <w:p w:rsidR="00076CA1" w:rsidRPr="006E5B89" w:rsidRDefault="00076CA1">
            <w:pPr>
              <w:rPr>
                <w:sz w:val="24"/>
                <w:szCs w:val="24"/>
              </w:rPr>
            </w:pPr>
            <w:r w:rsidRPr="006E5B89">
              <w:rPr>
                <w:sz w:val="24"/>
                <w:szCs w:val="24"/>
                <w:lang w:val="en-US"/>
              </w:rPr>
              <w:t xml:space="preserve">GRADO Y </w:t>
            </w:r>
            <w:r w:rsidRPr="006E5B89">
              <w:rPr>
                <w:sz w:val="24"/>
                <w:szCs w:val="24"/>
              </w:rPr>
              <w:t>SECCIÓN</w:t>
            </w:r>
          </w:p>
        </w:tc>
        <w:tc>
          <w:tcPr>
            <w:tcW w:w="9355" w:type="dxa"/>
          </w:tcPr>
          <w:p w:rsidR="00076CA1" w:rsidRPr="006E5B89" w:rsidRDefault="003509FF">
            <w:pPr>
              <w:rPr>
                <w:sz w:val="24"/>
                <w:szCs w:val="24"/>
              </w:rPr>
            </w:pPr>
            <w:r>
              <w:rPr>
                <w:sz w:val="24"/>
                <w:szCs w:val="24"/>
              </w:rPr>
              <w:t>TERCERO TECNICO VOCACIONAL SECCIÓN A y C</w:t>
            </w:r>
          </w:p>
        </w:tc>
      </w:tr>
      <w:tr w:rsidR="00076CA1" w:rsidRPr="006E5B89" w:rsidTr="009E6CBD">
        <w:trPr>
          <w:trHeight w:val="308"/>
        </w:trPr>
        <w:tc>
          <w:tcPr>
            <w:tcW w:w="2093" w:type="dxa"/>
          </w:tcPr>
          <w:p w:rsidR="00076CA1" w:rsidRPr="006E5B89" w:rsidRDefault="00076CA1">
            <w:pPr>
              <w:rPr>
                <w:sz w:val="24"/>
                <w:szCs w:val="24"/>
              </w:rPr>
            </w:pPr>
            <w:r w:rsidRPr="006E5B89">
              <w:rPr>
                <w:sz w:val="24"/>
                <w:szCs w:val="24"/>
                <w:lang w:val="en-US"/>
              </w:rPr>
              <w:t>MAESTRO/A</w:t>
            </w:r>
          </w:p>
        </w:tc>
        <w:tc>
          <w:tcPr>
            <w:tcW w:w="9355" w:type="dxa"/>
          </w:tcPr>
          <w:p w:rsidR="00076CA1" w:rsidRPr="003509FF" w:rsidRDefault="003509FF">
            <w:pPr>
              <w:rPr>
                <w:b/>
                <w:sz w:val="24"/>
                <w:szCs w:val="24"/>
              </w:rPr>
            </w:pPr>
            <w:r w:rsidRPr="003509FF">
              <w:rPr>
                <w:b/>
                <w:sz w:val="24"/>
                <w:szCs w:val="24"/>
              </w:rPr>
              <w:t>PEDRO ARNOLDO AGUIRRE NATIVÍ</w:t>
            </w:r>
          </w:p>
        </w:tc>
      </w:tr>
      <w:tr w:rsidR="00076CA1" w:rsidRPr="006E5B89" w:rsidTr="009E6CBD">
        <w:trPr>
          <w:trHeight w:val="308"/>
        </w:trPr>
        <w:tc>
          <w:tcPr>
            <w:tcW w:w="2093" w:type="dxa"/>
          </w:tcPr>
          <w:p w:rsidR="00076CA1" w:rsidRPr="006E5B89" w:rsidRDefault="00076CA1">
            <w:pPr>
              <w:rPr>
                <w:sz w:val="24"/>
                <w:szCs w:val="24"/>
              </w:rPr>
            </w:pPr>
            <w:r w:rsidRPr="006E5B89">
              <w:rPr>
                <w:sz w:val="24"/>
                <w:szCs w:val="24"/>
                <w:lang w:val="en-US"/>
              </w:rPr>
              <w:t>ESTUDIANTE(S)</w:t>
            </w:r>
          </w:p>
        </w:tc>
        <w:tc>
          <w:tcPr>
            <w:tcW w:w="9355" w:type="dxa"/>
          </w:tcPr>
          <w:p w:rsidR="00076CA1" w:rsidRDefault="003509FF">
            <w:pPr>
              <w:rPr>
                <w:sz w:val="24"/>
                <w:szCs w:val="24"/>
              </w:rPr>
            </w:pPr>
            <w:r>
              <w:rPr>
                <w:sz w:val="24"/>
                <w:szCs w:val="24"/>
              </w:rPr>
              <w:t>1.</w:t>
            </w:r>
          </w:p>
          <w:p w:rsidR="003509FF" w:rsidRPr="006E5B89" w:rsidRDefault="003509FF">
            <w:pPr>
              <w:rPr>
                <w:sz w:val="24"/>
                <w:szCs w:val="24"/>
              </w:rPr>
            </w:pPr>
            <w:r>
              <w:rPr>
                <w:sz w:val="24"/>
                <w:szCs w:val="24"/>
              </w:rPr>
              <w:t>2.</w:t>
            </w:r>
          </w:p>
        </w:tc>
      </w:tr>
      <w:tr w:rsidR="00076CA1" w:rsidRPr="006E5B89" w:rsidTr="009E6CBD">
        <w:trPr>
          <w:trHeight w:val="308"/>
        </w:trPr>
        <w:tc>
          <w:tcPr>
            <w:tcW w:w="2093" w:type="dxa"/>
          </w:tcPr>
          <w:p w:rsidR="00076CA1" w:rsidRPr="006E5B89" w:rsidRDefault="00076CA1">
            <w:pPr>
              <w:rPr>
                <w:sz w:val="24"/>
                <w:szCs w:val="24"/>
              </w:rPr>
            </w:pPr>
            <w:r w:rsidRPr="006E5B89">
              <w:rPr>
                <w:sz w:val="24"/>
                <w:szCs w:val="24"/>
                <w:lang w:val="en-US"/>
              </w:rPr>
              <w:t>UNIDAD</w:t>
            </w:r>
          </w:p>
        </w:tc>
        <w:tc>
          <w:tcPr>
            <w:tcW w:w="9355" w:type="dxa"/>
          </w:tcPr>
          <w:p w:rsidR="00076CA1" w:rsidRPr="006E5B89" w:rsidRDefault="003509FF">
            <w:pPr>
              <w:rPr>
                <w:sz w:val="24"/>
                <w:szCs w:val="24"/>
              </w:rPr>
            </w:pPr>
            <w:r>
              <w:rPr>
                <w:sz w:val="24"/>
                <w:szCs w:val="24"/>
              </w:rPr>
              <w:t>TRES: SISTEMA DE COSTOS POR ORDENES ESPECIFICAS</w:t>
            </w:r>
          </w:p>
        </w:tc>
      </w:tr>
      <w:tr w:rsidR="00076CA1" w:rsidRPr="006E5B89" w:rsidTr="009E6CBD">
        <w:trPr>
          <w:trHeight w:val="308"/>
        </w:trPr>
        <w:tc>
          <w:tcPr>
            <w:tcW w:w="2093" w:type="dxa"/>
          </w:tcPr>
          <w:p w:rsidR="00076CA1" w:rsidRPr="006E5B89" w:rsidRDefault="00076CA1">
            <w:pPr>
              <w:rPr>
                <w:sz w:val="24"/>
                <w:szCs w:val="24"/>
              </w:rPr>
            </w:pPr>
            <w:r w:rsidRPr="006E5B89">
              <w:rPr>
                <w:sz w:val="24"/>
                <w:szCs w:val="24"/>
                <w:lang w:val="en-US"/>
              </w:rPr>
              <w:t>CONTENIDO(S)</w:t>
            </w:r>
          </w:p>
        </w:tc>
        <w:tc>
          <w:tcPr>
            <w:tcW w:w="9355" w:type="dxa"/>
          </w:tcPr>
          <w:p w:rsidR="00076CA1" w:rsidRPr="006E5B89" w:rsidRDefault="003509FF">
            <w:pPr>
              <w:rPr>
                <w:sz w:val="24"/>
                <w:szCs w:val="24"/>
              </w:rPr>
            </w:pPr>
            <w:r>
              <w:rPr>
                <w:sz w:val="24"/>
                <w:szCs w:val="24"/>
              </w:rPr>
              <w:t>COSTOS POR ORDENES ESPECIFICAS</w:t>
            </w:r>
          </w:p>
        </w:tc>
      </w:tr>
      <w:tr w:rsidR="00076CA1" w:rsidRPr="006E5B89" w:rsidTr="009E6CBD">
        <w:trPr>
          <w:trHeight w:val="923"/>
        </w:trPr>
        <w:tc>
          <w:tcPr>
            <w:tcW w:w="2093" w:type="dxa"/>
          </w:tcPr>
          <w:p w:rsidR="00076CA1" w:rsidRPr="006E5B89" w:rsidRDefault="00076CA1" w:rsidP="00076CA1">
            <w:pPr>
              <w:rPr>
                <w:sz w:val="24"/>
                <w:szCs w:val="24"/>
              </w:rPr>
            </w:pPr>
            <w:r w:rsidRPr="006E5B89">
              <w:rPr>
                <w:b/>
                <w:bCs/>
                <w:sz w:val="24"/>
                <w:szCs w:val="24"/>
                <w:lang w:val="en-US"/>
              </w:rPr>
              <w:t>COMPETENCIAS A DESARROLLAR</w:t>
            </w:r>
            <w:r w:rsidR="00520E99" w:rsidRPr="006E5B89">
              <w:rPr>
                <w:b/>
                <w:bCs/>
                <w:sz w:val="24"/>
                <w:szCs w:val="24"/>
                <w:lang w:val="en-US"/>
              </w:rPr>
              <w:t>:</w:t>
            </w:r>
          </w:p>
          <w:p w:rsidR="00076CA1" w:rsidRPr="006E5B89" w:rsidRDefault="00076CA1">
            <w:pPr>
              <w:rPr>
                <w:sz w:val="24"/>
                <w:szCs w:val="24"/>
              </w:rPr>
            </w:pPr>
          </w:p>
        </w:tc>
        <w:tc>
          <w:tcPr>
            <w:tcW w:w="9355" w:type="dxa"/>
          </w:tcPr>
          <w:p w:rsidR="00F936A5" w:rsidRPr="006E5B89" w:rsidRDefault="002A220E" w:rsidP="00520E99">
            <w:pPr>
              <w:numPr>
                <w:ilvl w:val="0"/>
                <w:numId w:val="1"/>
              </w:numPr>
              <w:rPr>
                <w:sz w:val="24"/>
                <w:szCs w:val="24"/>
              </w:rPr>
            </w:pPr>
            <w:r>
              <w:rPr>
                <w:sz w:val="24"/>
                <w:szCs w:val="24"/>
              </w:rPr>
              <w:t>Comprensión del funcionamiento del sistema de costos por ordenes especificas</w:t>
            </w:r>
          </w:p>
          <w:p w:rsidR="00520E99" w:rsidRDefault="002A220E" w:rsidP="002A220E">
            <w:pPr>
              <w:numPr>
                <w:ilvl w:val="0"/>
                <w:numId w:val="1"/>
              </w:numPr>
              <w:rPr>
                <w:sz w:val="24"/>
                <w:szCs w:val="24"/>
              </w:rPr>
            </w:pPr>
            <w:r w:rsidRPr="002A220E">
              <w:rPr>
                <w:sz w:val="24"/>
                <w:szCs w:val="24"/>
              </w:rPr>
              <w:t>Registro de operaciones del costo de producción por medio del sistema de costos por órdenes especificas.</w:t>
            </w:r>
          </w:p>
          <w:p w:rsidR="002A220E" w:rsidRPr="002A220E" w:rsidRDefault="002A220E" w:rsidP="002A220E">
            <w:pPr>
              <w:ind w:left="720"/>
              <w:rPr>
                <w:sz w:val="24"/>
                <w:szCs w:val="24"/>
              </w:rPr>
            </w:pPr>
          </w:p>
        </w:tc>
      </w:tr>
      <w:tr w:rsidR="00076CA1" w:rsidRPr="006E5B89" w:rsidTr="009E6CBD">
        <w:trPr>
          <w:trHeight w:val="923"/>
        </w:trPr>
        <w:tc>
          <w:tcPr>
            <w:tcW w:w="2093" w:type="dxa"/>
          </w:tcPr>
          <w:p w:rsidR="00520E99" w:rsidRPr="006E5B89" w:rsidRDefault="00520E99" w:rsidP="00520E99">
            <w:pPr>
              <w:rPr>
                <w:sz w:val="24"/>
                <w:szCs w:val="24"/>
              </w:rPr>
            </w:pPr>
            <w:r w:rsidRPr="006E5B89">
              <w:rPr>
                <w:b/>
                <w:bCs/>
                <w:sz w:val="24"/>
                <w:szCs w:val="24"/>
                <w:lang w:val="en-US"/>
              </w:rPr>
              <w:t>INDICADORES DE LOGRO</w:t>
            </w:r>
            <w:r w:rsidRPr="006E5B89">
              <w:rPr>
                <w:sz w:val="24"/>
                <w:szCs w:val="24"/>
                <w:lang w:val="en-US"/>
              </w:rPr>
              <w:t xml:space="preserve"> </w:t>
            </w:r>
          </w:p>
          <w:p w:rsidR="00076CA1" w:rsidRPr="006E5B89" w:rsidRDefault="00076CA1">
            <w:pPr>
              <w:rPr>
                <w:sz w:val="24"/>
                <w:szCs w:val="24"/>
              </w:rPr>
            </w:pPr>
          </w:p>
        </w:tc>
        <w:tc>
          <w:tcPr>
            <w:tcW w:w="9355" w:type="dxa"/>
          </w:tcPr>
          <w:p w:rsidR="00F936A5" w:rsidRPr="006E5B89" w:rsidRDefault="002A220E" w:rsidP="00520E99">
            <w:pPr>
              <w:numPr>
                <w:ilvl w:val="0"/>
                <w:numId w:val="2"/>
              </w:numPr>
              <w:rPr>
                <w:sz w:val="24"/>
                <w:szCs w:val="24"/>
              </w:rPr>
            </w:pPr>
            <w:r>
              <w:rPr>
                <w:sz w:val="24"/>
                <w:szCs w:val="24"/>
                <w:lang w:val="en-US"/>
              </w:rPr>
              <w:t>Trabajo en equipo</w:t>
            </w:r>
          </w:p>
          <w:p w:rsidR="00F936A5" w:rsidRPr="006E5B89" w:rsidRDefault="002A220E" w:rsidP="00520E99">
            <w:pPr>
              <w:numPr>
                <w:ilvl w:val="0"/>
                <w:numId w:val="2"/>
              </w:numPr>
              <w:rPr>
                <w:sz w:val="24"/>
                <w:szCs w:val="24"/>
              </w:rPr>
            </w:pPr>
            <w:r>
              <w:rPr>
                <w:sz w:val="24"/>
                <w:szCs w:val="24"/>
                <w:lang w:val="en-US"/>
              </w:rPr>
              <w:t>Desarrollo de los ejercicios completos</w:t>
            </w:r>
          </w:p>
          <w:p w:rsidR="00520E99" w:rsidRPr="002A220E" w:rsidRDefault="002A220E" w:rsidP="006E5B89">
            <w:pPr>
              <w:numPr>
                <w:ilvl w:val="0"/>
                <w:numId w:val="2"/>
              </w:numPr>
              <w:rPr>
                <w:sz w:val="24"/>
                <w:szCs w:val="24"/>
              </w:rPr>
            </w:pPr>
            <w:r>
              <w:rPr>
                <w:sz w:val="24"/>
                <w:szCs w:val="24"/>
                <w:lang w:val="en-US"/>
              </w:rPr>
              <w:t>Trabajo en limpio y ordenado</w:t>
            </w:r>
          </w:p>
          <w:p w:rsidR="002A220E" w:rsidRDefault="002A220E" w:rsidP="006E5B89">
            <w:pPr>
              <w:numPr>
                <w:ilvl w:val="0"/>
                <w:numId w:val="2"/>
              </w:numPr>
              <w:rPr>
                <w:sz w:val="24"/>
                <w:szCs w:val="24"/>
              </w:rPr>
            </w:pPr>
            <w:r w:rsidRPr="002A220E">
              <w:rPr>
                <w:sz w:val="24"/>
                <w:szCs w:val="24"/>
              </w:rPr>
              <w:t>Presentación en el tiempo estipulado</w:t>
            </w:r>
          </w:p>
          <w:p w:rsidR="002A220E" w:rsidRPr="006E5B89" w:rsidRDefault="002A220E" w:rsidP="002A220E">
            <w:pPr>
              <w:ind w:left="720"/>
              <w:rPr>
                <w:sz w:val="24"/>
                <w:szCs w:val="24"/>
              </w:rPr>
            </w:pPr>
          </w:p>
        </w:tc>
      </w:tr>
      <w:tr w:rsidR="00076CA1" w:rsidRPr="006E5B89" w:rsidTr="002A220E">
        <w:trPr>
          <w:trHeight w:val="1073"/>
        </w:trPr>
        <w:tc>
          <w:tcPr>
            <w:tcW w:w="2093" w:type="dxa"/>
            <w:shd w:val="clear" w:color="auto" w:fill="auto"/>
            <w:vAlign w:val="center"/>
          </w:tcPr>
          <w:p w:rsidR="00076CA1" w:rsidRPr="006E5B89" w:rsidRDefault="00520E99" w:rsidP="006E5B89">
            <w:pPr>
              <w:jc w:val="center"/>
              <w:rPr>
                <w:rFonts w:ascii="Engravers MT" w:hAnsi="Engravers MT"/>
                <w:i/>
                <w:sz w:val="24"/>
                <w:szCs w:val="24"/>
              </w:rPr>
            </w:pPr>
            <w:r w:rsidRPr="006E5B89">
              <w:rPr>
                <w:rFonts w:ascii="Engravers MT" w:hAnsi="Engravers MT"/>
                <w:b/>
                <w:bCs/>
                <w:i/>
                <w:sz w:val="24"/>
                <w:szCs w:val="24"/>
                <w:lang w:val="en-US"/>
              </w:rPr>
              <w:t>APRENDO</w:t>
            </w:r>
          </w:p>
        </w:tc>
        <w:tc>
          <w:tcPr>
            <w:tcW w:w="9355" w:type="dxa"/>
          </w:tcPr>
          <w:p w:rsidR="00F936A5" w:rsidRDefault="009E6CBD" w:rsidP="006E5B89">
            <w:pPr>
              <w:numPr>
                <w:ilvl w:val="0"/>
                <w:numId w:val="3"/>
              </w:numPr>
              <w:rPr>
                <w:sz w:val="24"/>
                <w:szCs w:val="24"/>
              </w:rPr>
            </w:pPr>
            <w:r>
              <w:rPr>
                <w:sz w:val="24"/>
                <w:szCs w:val="24"/>
              </w:rPr>
              <w:t>presentación</w:t>
            </w:r>
            <w:r w:rsidR="003509FF">
              <w:rPr>
                <w:sz w:val="24"/>
                <w:szCs w:val="24"/>
              </w:rPr>
              <w:t xml:space="preserve"> de la teoría referente al sistema de costos por órdenes especificas.</w:t>
            </w:r>
          </w:p>
          <w:p w:rsidR="006E5B89" w:rsidRPr="002A220E" w:rsidRDefault="009E6CBD" w:rsidP="002A220E">
            <w:pPr>
              <w:numPr>
                <w:ilvl w:val="0"/>
                <w:numId w:val="3"/>
              </w:numPr>
              <w:rPr>
                <w:sz w:val="24"/>
                <w:szCs w:val="24"/>
              </w:rPr>
            </w:pPr>
            <w:r>
              <w:rPr>
                <w:sz w:val="24"/>
                <w:szCs w:val="24"/>
              </w:rPr>
              <w:t>Desarrollo de ejercicios sobre control de materiales, mano de obra directa y costos indirectos de fabricación como elementos del cost</w:t>
            </w:r>
            <w:r w:rsidR="002A220E">
              <w:rPr>
                <w:sz w:val="24"/>
                <w:szCs w:val="24"/>
              </w:rPr>
              <w:t>o.</w:t>
            </w:r>
          </w:p>
        </w:tc>
      </w:tr>
      <w:tr w:rsidR="00076CA1" w:rsidRPr="006E5B89" w:rsidTr="009E6CBD">
        <w:trPr>
          <w:trHeight w:val="898"/>
        </w:trPr>
        <w:tc>
          <w:tcPr>
            <w:tcW w:w="2093" w:type="dxa"/>
            <w:shd w:val="clear" w:color="auto" w:fill="auto"/>
            <w:vAlign w:val="center"/>
          </w:tcPr>
          <w:p w:rsidR="00076CA1" w:rsidRPr="006E5B89" w:rsidRDefault="00520E99" w:rsidP="006E5B89">
            <w:pPr>
              <w:jc w:val="center"/>
              <w:rPr>
                <w:rFonts w:ascii="Engravers MT" w:hAnsi="Engravers MT"/>
                <w:i/>
                <w:sz w:val="24"/>
                <w:szCs w:val="24"/>
              </w:rPr>
            </w:pPr>
            <w:r w:rsidRPr="006E5B89">
              <w:rPr>
                <w:rFonts w:ascii="Engravers MT" w:hAnsi="Engravers MT"/>
                <w:b/>
                <w:bCs/>
                <w:i/>
                <w:sz w:val="24"/>
                <w:szCs w:val="24"/>
                <w:lang w:val="en-US"/>
              </w:rPr>
              <w:t>PRACTICO</w:t>
            </w:r>
          </w:p>
        </w:tc>
        <w:tc>
          <w:tcPr>
            <w:tcW w:w="9355" w:type="dxa"/>
          </w:tcPr>
          <w:p w:rsidR="00076CA1" w:rsidRPr="009E6CBD" w:rsidRDefault="009E6CBD" w:rsidP="009E6CBD">
            <w:pPr>
              <w:numPr>
                <w:ilvl w:val="0"/>
                <w:numId w:val="3"/>
              </w:numPr>
              <w:rPr>
                <w:sz w:val="24"/>
                <w:szCs w:val="24"/>
              </w:rPr>
            </w:pPr>
            <w:r>
              <w:rPr>
                <w:sz w:val="24"/>
                <w:szCs w:val="24"/>
              </w:rPr>
              <w:t>Presentación y solución de ejemplos donde se aplica el sistema de costos por órdenes específicas.</w:t>
            </w:r>
          </w:p>
        </w:tc>
      </w:tr>
      <w:tr w:rsidR="00076CA1" w:rsidRPr="006E5B89" w:rsidTr="009E6CBD">
        <w:trPr>
          <w:trHeight w:val="1538"/>
        </w:trPr>
        <w:tc>
          <w:tcPr>
            <w:tcW w:w="2093" w:type="dxa"/>
            <w:shd w:val="clear" w:color="auto" w:fill="auto"/>
            <w:vAlign w:val="center"/>
          </w:tcPr>
          <w:p w:rsidR="00076CA1" w:rsidRPr="006E5B89" w:rsidRDefault="00520E99" w:rsidP="006E5B89">
            <w:pPr>
              <w:jc w:val="center"/>
              <w:rPr>
                <w:rFonts w:ascii="Engravers MT" w:hAnsi="Engravers MT"/>
                <w:i/>
                <w:sz w:val="24"/>
                <w:szCs w:val="24"/>
              </w:rPr>
            </w:pPr>
            <w:r w:rsidRPr="006E5B89">
              <w:rPr>
                <w:rFonts w:ascii="Engravers MT" w:hAnsi="Engravers MT"/>
                <w:b/>
                <w:bCs/>
                <w:i/>
                <w:sz w:val="24"/>
                <w:szCs w:val="24"/>
                <w:lang w:val="en-US"/>
              </w:rPr>
              <w:t>APLICO</w:t>
            </w:r>
          </w:p>
        </w:tc>
        <w:tc>
          <w:tcPr>
            <w:tcW w:w="9355" w:type="dxa"/>
          </w:tcPr>
          <w:p w:rsidR="009E6CBD" w:rsidRDefault="009E6CBD" w:rsidP="003509FF">
            <w:pPr>
              <w:rPr>
                <w:b/>
                <w:bCs/>
                <w:u w:val="single"/>
              </w:rPr>
            </w:pPr>
            <w:r>
              <w:rPr>
                <w:b/>
                <w:bCs/>
                <w:u w:val="single"/>
              </w:rPr>
              <w:t>Desarrollo de ejercicios para  aplicar los conocimientos del tema:</w:t>
            </w:r>
          </w:p>
          <w:p w:rsidR="003509FF" w:rsidRDefault="003509FF" w:rsidP="003509FF">
            <w:pPr>
              <w:rPr>
                <w:rFonts w:ascii="Calibri" w:eastAsia="Calibri" w:hAnsi="Calibri" w:cs="Times New Roman"/>
                <w:b/>
                <w:bCs/>
                <w:u w:val="single"/>
              </w:rPr>
            </w:pPr>
            <w:r w:rsidRPr="009566C2">
              <w:rPr>
                <w:rFonts w:ascii="Calibri" w:eastAsia="Calibri" w:hAnsi="Calibri" w:cs="Times New Roman"/>
                <w:b/>
                <w:bCs/>
                <w:u w:val="single"/>
              </w:rPr>
              <w:t>Ejercicio 1.</w:t>
            </w:r>
          </w:p>
          <w:p w:rsidR="003509FF" w:rsidRDefault="003509FF" w:rsidP="003509FF">
            <w:pPr>
              <w:rPr>
                <w:rFonts w:ascii="Calibri" w:eastAsia="Calibri" w:hAnsi="Calibri" w:cs="Times New Roman"/>
              </w:rPr>
            </w:pPr>
            <w:r>
              <w:rPr>
                <w:rFonts w:ascii="Calibri" w:eastAsia="Calibri" w:hAnsi="Calibri" w:cs="Times New Roman"/>
              </w:rPr>
              <w:t>La  Ensambladora Salvadoreña, S.A. fabrica muebles de oficina y durante el periodo del 01 al 31 enero de 2014, tiene los siguientes datos</w:t>
            </w:r>
            <w:r w:rsidR="009E6CBD">
              <w:t>:</w:t>
            </w:r>
          </w:p>
          <w:p w:rsidR="003509FF" w:rsidRDefault="003509FF" w:rsidP="009E6CBD">
            <w:pPr>
              <w:widowControl w:val="0"/>
              <w:numPr>
                <w:ilvl w:val="0"/>
                <w:numId w:val="7"/>
              </w:numPr>
              <w:suppressAutoHyphens/>
              <w:rPr>
                <w:rFonts w:ascii="Calibri" w:eastAsia="Calibri" w:hAnsi="Calibri" w:cs="Times New Roman"/>
              </w:rPr>
            </w:pPr>
            <w:r>
              <w:rPr>
                <w:rFonts w:ascii="Calibri" w:eastAsia="Calibri" w:hAnsi="Calibri" w:cs="Times New Roman"/>
              </w:rPr>
              <w:t>saldos al 01 de enero de 2014:</w:t>
            </w:r>
          </w:p>
          <w:tbl>
            <w:tblPr>
              <w:tblW w:w="0" w:type="auto"/>
              <w:tblInd w:w="55" w:type="dxa"/>
              <w:tblCellMar>
                <w:top w:w="55" w:type="dxa"/>
                <w:left w:w="55" w:type="dxa"/>
                <w:bottom w:w="55" w:type="dxa"/>
                <w:right w:w="55" w:type="dxa"/>
              </w:tblCellMar>
              <w:tblLook w:val="0000"/>
            </w:tblPr>
            <w:tblGrid>
              <w:gridCol w:w="3265"/>
              <w:gridCol w:w="1314"/>
              <w:gridCol w:w="3220"/>
              <w:gridCol w:w="1283"/>
            </w:tblGrid>
            <w:tr w:rsidR="003509FF" w:rsidTr="00593002">
              <w:tc>
                <w:tcPr>
                  <w:tcW w:w="3959"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pPr>
                  <w:r>
                    <w:t>efectivo</w:t>
                  </w:r>
                </w:p>
              </w:tc>
              <w:tc>
                <w:tcPr>
                  <w:tcW w:w="1365"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pPr>
                  <w:r>
                    <w:t>$2,500.00</w:t>
                  </w:r>
                </w:p>
              </w:tc>
              <w:tc>
                <w:tcPr>
                  <w:tcW w:w="4020"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pPr>
                  <w:r>
                    <w:t>Proveedores</w:t>
                  </w:r>
                </w:p>
              </w:tc>
              <w:tc>
                <w:tcPr>
                  <w:tcW w:w="1321" w:type="dxa"/>
                  <w:tcBorders>
                    <w:top w:val="none" w:sz="1" w:space="0" w:color="000000"/>
                    <w:left w:val="none" w:sz="1" w:space="0" w:color="000000"/>
                    <w:bottom w:val="none" w:sz="1" w:space="0" w:color="000000"/>
                    <w:right w:val="none" w:sz="1" w:space="0" w:color="000000"/>
                  </w:tcBorders>
                  <w:shd w:val="clear" w:color="auto" w:fill="auto"/>
                </w:tcPr>
                <w:p w:rsidR="003509FF" w:rsidRDefault="003509FF" w:rsidP="00593002">
                  <w:pPr>
                    <w:pStyle w:val="Contenidodelatabla"/>
                  </w:pPr>
                  <w:r>
                    <w:t>$4,000.00</w:t>
                  </w:r>
                </w:p>
              </w:tc>
            </w:tr>
            <w:tr w:rsidR="003509FF" w:rsidTr="00593002">
              <w:tc>
                <w:tcPr>
                  <w:tcW w:w="3959" w:type="dxa"/>
                  <w:tcBorders>
                    <w:left w:val="none" w:sz="1" w:space="0" w:color="000000"/>
                    <w:bottom w:val="none" w:sz="1" w:space="0" w:color="000000"/>
                  </w:tcBorders>
                  <w:shd w:val="clear" w:color="auto" w:fill="auto"/>
                </w:tcPr>
                <w:p w:rsidR="003509FF" w:rsidRDefault="003509FF" w:rsidP="00593002">
                  <w:pPr>
                    <w:pStyle w:val="Contenidodelatabla"/>
                  </w:pPr>
                  <w:r>
                    <w:t>Saldo en cuanta corriente No. 100</w:t>
                  </w:r>
                  <w:r w:rsidR="00107684">
                    <w:t>-</w:t>
                  </w:r>
                  <w:r>
                    <w:t>1010 del DAVIVIENDA</w:t>
                  </w:r>
                </w:p>
              </w:tc>
              <w:tc>
                <w:tcPr>
                  <w:tcW w:w="1365" w:type="dxa"/>
                  <w:tcBorders>
                    <w:left w:val="none" w:sz="1" w:space="0" w:color="000000"/>
                    <w:bottom w:val="none" w:sz="1" w:space="0" w:color="000000"/>
                  </w:tcBorders>
                  <w:shd w:val="clear" w:color="auto" w:fill="auto"/>
                </w:tcPr>
                <w:p w:rsidR="003509FF" w:rsidRDefault="003509FF" w:rsidP="00593002">
                  <w:pPr>
                    <w:pStyle w:val="Contenidodelatabla"/>
                  </w:pPr>
                  <w:r>
                    <w:t>$10,000.00</w:t>
                  </w:r>
                </w:p>
              </w:tc>
              <w:tc>
                <w:tcPr>
                  <w:tcW w:w="4020" w:type="dxa"/>
                  <w:tcBorders>
                    <w:left w:val="none" w:sz="1" w:space="0" w:color="000000"/>
                    <w:bottom w:val="none" w:sz="1" w:space="0" w:color="000000"/>
                  </w:tcBorders>
                  <w:shd w:val="clear" w:color="auto" w:fill="auto"/>
                </w:tcPr>
                <w:p w:rsidR="003509FF" w:rsidRDefault="003509FF" w:rsidP="00593002">
                  <w:pPr>
                    <w:pStyle w:val="Contenidodelatabla"/>
                  </w:pPr>
                  <w:r>
                    <w:t>Clientes</w:t>
                  </w:r>
                </w:p>
                <w:p w:rsidR="003509FF" w:rsidRDefault="003509FF" w:rsidP="00593002">
                  <w:pPr>
                    <w:pStyle w:val="Contenidodelatabla"/>
                  </w:pPr>
                  <w:r>
                    <w:t xml:space="preserve">capital </w:t>
                  </w:r>
                </w:p>
              </w:tc>
              <w:tc>
                <w:tcPr>
                  <w:tcW w:w="1321"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pPr>
                  <w:r>
                    <w:t>$5,000.00</w:t>
                  </w:r>
                </w:p>
                <w:p w:rsidR="003509FF" w:rsidRDefault="003509FF" w:rsidP="00593002">
                  <w:pPr>
                    <w:pStyle w:val="Contenidodelatabla"/>
                    <w:rPr>
                      <w:u w:val="single"/>
                    </w:rPr>
                  </w:pPr>
                  <w:r>
                    <w:t>$15,945.00</w:t>
                  </w:r>
                </w:p>
              </w:tc>
            </w:tr>
            <w:tr w:rsidR="003509FF" w:rsidTr="00593002">
              <w:tc>
                <w:tcPr>
                  <w:tcW w:w="3959" w:type="dxa"/>
                  <w:tcBorders>
                    <w:left w:val="none" w:sz="1" w:space="0" w:color="000000"/>
                    <w:bottom w:val="none" w:sz="1" w:space="0" w:color="000000"/>
                  </w:tcBorders>
                  <w:shd w:val="clear" w:color="auto" w:fill="auto"/>
                </w:tcPr>
                <w:p w:rsidR="003509FF" w:rsidRDefault="003509FF" w:rsidP="00593002">
                  <w:pPr>
                    <w:pStyle w:val="Contenidodelatabla"/>
                  </w:pPr>
                  <w:r>
                    <w:rPr>
                      <w:u w:val="single"/>
                    </w:rPr>
                    <w:t>Materia Prima:</w:t>
                  </w:r>
                </w:p>
                <w:p w:rsidR="003509FF" w:rsidRDefault="003509FF" w:rsidP="00593002">
                  <w:pPr>
                    <w:pStyle w:val="Contenidodelatabla"/>
                  </w:pPr>
                  <w:r>
                    <w:t>50 pliegos de plywood a $20.00 C/U</w:t>
                  </w:r>
                </w:p>
                <w:p w:rsidR="003509FF" w:rsidRDefault="003509FF" w:rsidP="00593002">
                  <w:pPr>
                    <w:pStyle w:val="Contenidodelatabla"/>
                  </w:pPr>
                  <w:r>
                    <w:t>25 reglas de madera a $5.00 C/U</w:t>
                  </w:r>
                </w:p>
                <w:p w:rsidR="003509FF" w:rsidRDefault="003509FF" w:rsidP="00593002">
                  <w:pPr>
                    <w:pStyle w:val="Contenidodelatabla"/>
                    <w:rPr>
                      <w:u w:val="single"/>
                    </w:rPr>
                  </w:pPr>
                  <w:r>
                    <w:t xml:space="preserve">100 tubos cuadrado de 5 metros a $10.00 C/U </w:t>
                  </w:r>
                </w:p>
                <w:p w:rsidR="003509FF" w:rsidRDefault="003509FF" w:rsidP="00593002">
                  <w:pPr>
                    <w:pStyle w:val="Contenidodelatabla"/>
                    <w:rPr>
                      <w:u w:val="single"/>
                    </w:rPr>
                  </w:pPr>
                </w:p>
              </w:tc>
              <w:tc>
                <w:tcPr>
                  <w:tcW w:w="1365" w:type="dxa"/>
                  <w:tcBorders>
                    <w:left w:val="none" w:sz="1" w:space="0" w:color="000000"/>
                    <w:bottom w:val="none" w:sz="1" w:space="0" w:color="000000"/>
                  </w:tcBorders>
                  <w:shd w:val="clear" w:color="auto" w:fill="auto"/>
                </w:tcPr>
                <w:p w:rsidR="003509FF" w:rsidRDefault="003509FF" w:rsidP="00593002">
                  <w:pPr>
                    <w:pStyle w:val="Contenidodelatabla"/>
                  </w:pPr>
                </w:p>
                <w:p w:rsidR="003509FF" w:rsidRDefault="003509FF" w:rsidP="00593002">
                  <w:pPr>
                    <w:pStyle w:val="Contenidodelatabla"/>
                  </w:pPr>
                  <w:r>
                    <w:t>$1,000.00</w:t>
                  </w:r>
                </w:p>
                <w:p w:rsidR="003509FF" w:rsidRDefault="003509FF" w:rsidP="00593002">
                  <w:pPr>
                    <w:pStyle w:val="Contenidodelatabla"/>
                  </w:pPr>
                  <w:r>
                    <w:t>$125.00</w:t>
                  </w:r>
                </w:p>
                <w:p w:rsidR="003509FF" w:rsidRDefault="003509FF" w:rsidP="00593002">
                  <w:pPr>
                    <w:pStyle w:val="Contenidodelatabla"/>
                  </w:pPr>
                  <w:r>
                    <w:t>$1,000.00</w:t>
                  </w:r>
                </w:p>
                <w:p w:rsidR="003509FF" w:rsidRDefault="003509FF" w:rsidP="00593002">
                  <w:pPr>
                    <w:pStyle w:val="Contenidodelatabla"/>
                  </w:pPr>
                </w:p>
                <w:p w:rsidR="003509FF" w:rsidRDefault="003509FF" w:rsidP="00593002">
                  <w:pPr>
                    <w:pStyle w:val="Contenidodelatabla"/>
                  </w:pPr>
                </w:p>
              </w:tc>
              <w:tc>
                <w:tcPr>
                  <w:tcW w:w="4020" w:type="dxa"/>
                  <w:tcBorders>
                    <w:left w:val="none" w:sz="1" w:space="0" w:color="000000"/>
                    <w:bottom w:val="none" w:sz="1" w:space="0" w:color="000000"/>
                  </w:tcBorders>
                  <w:shd w:val="clear" w:color="auto" w:fill="auto"/>
                </w:tcPr>
                <w:p w:rsidR="003509FF" w:rsidRDefault="003509FF" w:rsidP="00593002">
                  <w:pPr>
                    <w:pStyle w:val="Contenidodelatabla"/>
                  </w:pPr>
                  <w:r>
                    <w:rPr>
                      <w:u w:val="single"/>
                    </w:rPr>
                    <w:t>Materiales Directos:</w:t>
                  </w:r>
                </w:p>
                <w:p w:rsidR="003509FF" w:rsidRDefault="003509FF" w:rsidP="00593002">
                  <w:pPr>
                    <w:pStyle w:val="Contenidodelatabla"/>
                  </w:pPr>
                  <w:r>
                    <w:t>1000 clavos de 1 pulgada a $0.03 C/U</w:t>
                  </w:r>
                </w:p>
                <w:p w:rsidR="003509FF" w:rsidRDefault="003509FF" w:rsidP="00593002">
                  <w:pPr>
                    <w:pStyle w:val="Contenidodelatabla"/>
                    <w:rPr>
                      <w:u w:val="single"/>
                    </w:rPr>
                  </w:pPr>
                  <w:r>
                    <w:t>1000 tornillos de 1 pulgada a $0.05 C/U</w:t>
                  </w:r>
                </w:p>
                <w:p w:rsidR="003509FF" w:rsidRDefault="003509FF" w:rsidP="00593002">
                  <w:pPr>
                    <w:pStyle w:val="Contenidodelatabla"/>
                  </w:pPr>
                  <w:r>
                    <w:rPr>
                      <w:u w:val="single"/>
                    </w:rPr>
                    <w:t>Material Indirecto:</w:t>
                  </w:r>
                </w:p>
                <w:p w:rsidR="003509FF" w:rsidRDefault="003509FF" w:rsidP="00593002">
                  <w:pPr>
                    <w:pStyle w:val="Contenidodelatabla"/>
                  </w:pPr>
                  <w:r>
                    <w:t>2 galones de pega a $20.00 C/U</w:t>
                  </w:r>
                </w:p>
                <w:p w:rsidR="003509FF" w:rsidRDefault="003509FF" w:rsidP="00593002">
                  <w:pPr>
                    <w:pStyle w:val="Contenidodelatabla"/>
                  </w:pPr>
                  <w:r>
                    <w:t>5 galones de barniz a $40.00 C/U</w:t>
                  </w:r>
                </w:p>
              </w:tc>
              <w:tc>
                <w:tcPr>
                  <w:tcW w:w="1321"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pPr>
                </w:p>
                <w:p w:rsidR="003509FF" w:rsidRDefault="003509FF" w:rsidP="00593002">
                  <w:pPr>
                    <w:pStyle w:val="Contenidodelatabla"/>
                  </w:pPr>
                  <w:r>
                    <w:t>$ 30.00</w:t>
                  </w:r>
                </w:p>
                <w:p w:rsidR="003509FF" w:rsidRDefault="003509FF" w:rsidP="00593002">
                  <w:pPr>
                    <w:pStyle w:val="Contenidodelatabla"/>
                  </w:pPr>
                  <w:r>
                    <w:t>$50.00</w:t>
                  </w:r>
                </w:p>
                <w:p w:rsidR="003509FF" w:rsidRDefault="003509FF" w:rsidP="00593002">
                  <w:pPr>
                    <w:pStyle w:val="Contenidodelatabla"/>
                  </w:pPr>
                </w:p>
                <w:p w:rsidR="003509FF" w:rsidRDefault="003509FF" w:rsidP="00593002">
                  <w:pPr>
                    <w:pStyle w:val="Contenidodelatabla"/>
                  </w:pPr>
                  <w:r>
                    <w:t>$40.00</w:t>
                  </w:r>
                </w:p>
                <w:p w:rsidR="003509FF" w:rsidRDefault="003509FF" w:rsidP="00593002">
                  <w:pPr>
                    <w:pStyle w:val="Contenidodelatabla"/>
                  </w:pPr>
                  <w:r>
                    <w:t>$200.00</w:t>
                  </w:r>
                </w:p>
              </w:tc>
            </w:tr>
          </w:tbl>
          <w:p w:rsidR="003509FF" w:rsidRDefault="003509FF" w:rsidP="003509FF">
            <w:pPr>
              <w:rPr>
                <w:rFonts w:ascii="Calibri" w:eastAsia="Calibri" w:hAnsi="Calibri" w:cs="Times New Roman"/>
              </w:rPr>
            </w:pPr>
            <w:r>
              <w:rPr>
                <w:rFonts w:ascii="Calibri" w:eastAsia="Calibri" w:hAnsi="Calibri" w:cs="Times New Roman"/>
              </w:rPr>
              <w:t>2. En enero 03 recibió pedido de 20 escritorios de oficina de acuerdo al diseño a-10 que espera finalizar el 15 de enero, los cuales venderá con un 85% de ganancia sobre el costo de producción.</w:t>
            </w:r>
          </w:p>
          <w:p w:rsidR="003509FF" w:rsidRDefault="003509FF" w:rsidP="003509FF">
            <w:pPr>
              <w:rPr>
                <w:rFonts w:ascii="Calibri" w:eastAsia="Calibri" w:hAnsi="Calibri" w:cs="Times New Roman"/>
              </w:rPr>
            </w:pPr>
            <w:r>
              <w:rPr>
                <w:rFonts w:ascii="Calibri" w:eastAsia="Calibri" w:hAnsi="Calibri" w:cs="Times New Roman"/>
              </w:rPr>
              <w:t>3. El 05 de enero se recibe la orden de producción y se inicia con el No. 01 y se solicito al almacén de materiales, según la requisición No. 00-10 lo siguiente:</w:t>
            </w:r>
          </w:p>
          <w:p w:rsidR="003509FF" w:rsidRDefault="003509FF" w:rsidP="003509FF">
            <w:pPr>
              <w:widowControl w:val="0"/>
              <w:numPr>
                <w:ilvl w:val="0"/>
                <w:numId w:val="13"/>
              </w:numPr>
              <w:suppressAutoHyphens/>
              <w:rPr>
                <w:rFonts w:ascii="Calibri" w:eastAsia="Calibri" w:hAnsi="Calibri" w:cs="Times New Roman"/>
              </w:rPr>
            </w:pPr>
            <w:r>
              <w:rPr>
                <w:rFonts w:ascii="Calibri" w:eastAsia="Calibri" w:hAnsi="Calibri" w:cs="Times New Roman"/>
              </w:rPr>
              <w:t xml:space="preserve">Materia prima: 20 pliegos de plywood, 10 reglas de madera y 20 </w:t>
            </w:r>
            <w:r w:rsidR="009E6CBD">
              <w:t xml:space="preserve">tubos cuadrados de 5 </w:t>
            </w:r>
            <w:proofErr w:type="spellStart"/>
            <w:r w:rsidR="009E6CBD">
              <w:t>mt</w:t>
            </w:r>
            <w:r>
              <w:rPr>
                <w:rFonts w:ascii="Calibri" w:eastAsia="Calibri" w:hAnsi="Calibri" w:cs="Times New Roman"/>
              </w:rPr>
              <w:t>s</w:t>
            </w:r>
            <w:proofErr w:type="spellEnd"/>
            <w:r>
              <w:rPr>
                <w:rFonts w:ascii="Calibri" w:eastAsia="Calibri" w:hAnsi="Calibri" w:cs="Times New Roman"/>
              </w:rPr>
              <w:t>.</w:t>
            </w:r>
          </w:p>
          <w:p w:rsidR="003509FF" w:rsidRDefault="003509FF" w:rsidP="003509FF">
            <w:pPr>
              <w:widowControl w:val="0"/>
              <w:numPr>
                <w:ilvl w:val="0"/>
                <w:numId w:val="13"/>
              </w:numPr>
              <w:suppressAutoHyphens/>
              <w:rPr>
                <w:rFonts w:ascii="Calibri" w:eastAsia="Calibri" w:hAnsi="Calibri" w:cs="Times New Roman"/>
              </w:rPr>
            </w:pPr>
            <w:r>
              <w:rPr>
                <w:rFonts w:ascii="Calibri" w:eastAsia="Calibri" w:hAnsi="Calibri" w:cs="Times New Roman"/>
              </w:rPr>
              <w:t>Material Directo: 500 clavos y 500 tornillos</w:t>
            </w:r>
          </w:p>
          <w:p w:rsidR="003509FF" w:rsidRDefault="003509FF" w:rsidP="003509FF">
            <w:pPr>
              <w:widowControl w:val="0"/>
              <w:numPr>
                <w:ilvl w:val="0"/>
                <w:numId w:val="13"/>
              </w:numPr>
              <w:suppressAutoHyphens/>
              <w:rPr>
                <w:rFonts w:ascii="Calibri" w:eastAsia="Calibri" w:hAnsi="Calibri" w:cs="Times New Roman"/>
              </w:rPr>
            </w:pPr>
            <w:r>
              <w:rPr>
                <w:rFonts w:ascii="Calibri" w:eastAsia="Calibri" w:hAnsi="Calibri" w:cs="Times New Roman"/>
              </w:rPr>
              <w:lastRenderedPageBreak/>
              <w:t>Materiales Indirectos: 2 galones de pega y 4 galones de barniz</w:t>
            </w:r>
          </w:p>
          <w:p w:rsidR="003509FF" w:rsidRDefault="003509FF" w:rsidP="003509FF">
            <w:pPr>
              <w:rPr>
                <w:rFonts w:ascii="Calibri" w:eastAsia="Calibri" w:hAnsi="Calibri" w:cs="Times New Roman"/>
                <w:b/>
                <w:bCs/>
              </w:rPr>
            </w:pPr>
            <w:r>
              <w:rPr>
                <w:rFonts w:ascii="Calibri" w:eastAsia="Calibri" w:hAnsi="Calibri" w:cs="Times New Roman"/>
              </w:rPr>
              <w:t>4. Según los registros de la empresa se trabajo en dicha orden así:</w:t>
            </w:r>
          </w:p>
          <w:tbl>
            <w:tblPr>
              <w:tblW w:w="0" w:type="auto"/>
              <w:tblInd w:w="55" w:type="dxa"/>
              <w:tblCellMar>
                <w:top w:w="55" w:type="dxa"/>
                <w:left w:w="55" w:type="dxa"/>
                <w:bottom w:w="55" w:type="dxa"/>
                <w:right w:w="55" w:type="dxa"/>
              </w:tblCellMar>
              <w:tblLook w:val="0000"/>
            </w:tblPr>
            <w:tblGrid>
              <w:gridCol w:w="3529"/>
              <w:gridCol w:w="2260"/>
              <w:gridCol w:w="3293"/>
            </w:tblGrid>
            <w:tr w:rsidR="003509FF" w:rsidTr="009E6CBD">
              <w:tc>
                <w:tcPr>
                  <w:tcW w:w="3529"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jc w:val="center"/>
                    <w:rPr>
                      <w:b/>
                      <w:bCs/>
                    </w:rPr>
                  </w:pPr>
                  <w:r>
                    <w:rPr>
                      <w:b/>
                      <w:bCs/>
                    </w:rPr>
                    <w:t>Trabajador</w:t>
                  </w:r>
                </w:p>
              </w:tc>
              <w:tc>
                <w:tcPr>
                  <w:tcW w:w="2260"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jc w:val="center"/>
                    <w:rPr>
                      <w:b/>
                      <w:bCs/>
                    </w:rPr>
                  </w:pPr>
                  <w:r>
                    <w:rPr>
                      <w:b/>
                      <w:bCs/>
                    </w:rPr>
                    <w:t>No. de horas</w:t>
                  </w:r>
                </w:p>
              </w:tc>
              <w:tc>
                <w:tcPr>
                  <w:tcW w:w="3293" w:type="dxa"/>
                  <w:tcBorders>
                    <w:top w:val="none" w:sz="1" w:space="0" w:color="000000"/>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rPr>
                      <w:b/>
                      <w:bCs/>
                    </w:rPr>
                    <w:t>Sueldos quincenales</w:t>
                  </w:r>
                </w:p>
              </w:tc>
            </w:tr>
            <w:tr w:rsidR="003509FF" w:rsidTr="009E6CBD">
              <w:tc>
                <w:tcPr>
                  <w:tcW w:w="3529" w:type="dxa"/>
                  <w:tcBorders>
                    <w:left w:val="none" w:sz="1" w:space="0" w:color="000000"/>
                    <w:bottom w:val="none" w:sz="1" w:space="0" w:color="000000"/>
                  </w:tcBorders>
                  <w:shd w:val="clear" w:color="auto" w:fill="auto"/>
                </w:tcPr>
                <w:p w:rsidR="003509FF" w:rsidRDefault="003509FF" w:rsidP="00593002">
                  <w:pPr>
                    <w:pStyle w:val="Contenidodelatabla"/>
                  </w:pPr>
                  <w:r>
                    <w:t>Rigoberto Menchú</w:t>
                  </w:r>
                </w:p>
              </w:tc>
              <w:tc>
                <w:tcPr>
                  <w:tcW w:w="2260" w:type="dxa"/>
                  <w:tcBorders>
                    <w:left w:val="none" w:sz="1" w:space="0" w:color="000000"/>
                    <w:bottom w:val="none" w:sz="1" w:space="0" w:color="000000"/>
                  </w:tcBorders>
                  <w:shd w:val="clear" w:color="auto" w:fill="auto"/>
                </w:tcPr>
                <w:p w:rsidR="003509FF" w:rsidRDefault="003509FF" w:rsidP="00593002">
                  <w:pPr>
                    <w:pStyle w:val="Contenidodelatabla"/>
                    <w:jc w:val="center"/>
                  </w:pPr>
                  <w:r>
                    <w:t>20</w:t>
                  </w:r>
                </w:p>
              </w:tc>
              <w:tc>
                <w:tcPr>
                  <w:tcW w:w="3293"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t>$150.00</w:t>
                  </w:r>
                </w:p>
              </w:tc>
            </w:tr>
            <w:tr w:rsidR="003509FF" w:rsidTr="009E6CBD">
              <w:tc>
                <w:tcPr>
                  <w:tcW w:w="3529" w:type="dxa"/>
                  <w:tcBorders>
                    <w:left w:val="none" w:sz="1" w:space="0" w:color="000000"/>
                    <w:bottom w:val="none" w:sz="1" w:space="0" w:color="000000"/>
                  </w:tcBorders>
                  <w:shd w:val="clear" w:color="auto" w:fill="auto"/>
                </w:tcPr>
                <w:p w:rsidR="003509FF" w:rsidRDefault="003509FF" w:rsidP="00593002">
                  <w:pPr>
                    <w:pStyle w:val="Contenidodelatabla"/>
                  </w:pPr>
                  <w:r>
                    <w:t>Felipe Quieb</w:t>
                  </w:r>
                </w:p>
              </w:tc>
              <w:tc>
                <w:tcPr>
                  <w:tcW w:w="2260" w:type="dxa"/>
                  <w:tcBorders>
                    <w:left w:val="none" w:sz="1" w:space="0" w:color="000000"/>
                    <w:bottom w:val="none" w:sz="1" w:space="0" w:color="000000"/>
                  </w:tcBorders>
                  <w:shd w:val="clear" w:color="auto" w:fill="auto"/>
                </w:tcPr>
                <w:p w:rsidR="003509FF" w:rsidRDefault="003509FF" w:rsidP="00593002">
                  <w:pPr>
                    <w:pStyle w:val="Contenidodelatabla"/>
                    <w:jc w:val="center"/>
                  </w:pPr>
                  <w:r>
                    <w:t>15</w:t>
                  </w:r>
                </w:p>
              </w:tc>
              <w:tc>
                <w:tcPr>
                  <w:tcW w:w="3293"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t>$200.0</w:t>
                  </w:r>
                </w:p>
              </w:tc>
            </w:tr>
            <w:tr w:rsidR="003509FF" w:rsidTr="009E6CBD">
              <w:tc>
                <w:tcPr>
                  <w:tcW w:w="3529" w:type="dxa"/>
                  <w:tcBorders>
                    <w:left w:val="none" w:sz="1" w:space="0" w:color="000000"/>
                    <w:bottom w:val="none" w:sz="1" w:space="0" w:color="000000"/>
                  </w:tcBorders>
                  <w:shd w:val="clear" w:color="auto" w:fill="auto"/>
                </w:tcPr>
                <w:p w:rsidR="003509FF" w:rsidRDefault="003509FF" w:rsidP="00593002">
                  <w:pPr>
                    <w:pStyle w:val="Contenidodelatabla"/>
                  </w:pPr>
                  <w:r>
                    <w:t>Flavio Ortiga</w:t>
                  </w:r>
                </w:p>
              </w:tc>
              <w:tc>
                <w:tcPr>
                  <w:tcW w:w="2260" w:type="dxa"/>
                  <w:tcBorders>
                    <w:left w:val="none" w:sz="1" w:space="0" w:color="000000"/>
                    <w:bottom w:val="none" w:sz="1" w:space="0" w:color="000000"/>
                  </w:tcBorders>
                  <w:shd w:val="clear" w:color="auto" w:fill="auto"/>
                </w:tcPr>
                <w:p w:rsidR="003509FF" w:rsidRDefault="003509FF" w:rsidP="00593002">
                  <w:pPr>
                    <w:pStyle w:val="Contenidodelatabla"/>
                    <w:jc w:val="center"/>
                  </w:pPr>
                  <w:r>
                    <w:t>25</w:t>
                  </w:r>
                </w:p>
              </w:tc>
              <w:tc>
                <w:tcPr>
                  <w:tcW w:w="3293"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t>$250.00</w:t>
                  </w:r>
                </w:p>
              </w:tc>
            </w:tr>
            <w:tr w:rsidR="003509FF" w:rsidTr="009E6CBD">
              <w:tc>
                <w:tcPr>
                  <w:tcW w:w="3529" w:type="dxa"/>
                  <w:tcBorders>
                    <w:left w:val="none" w:sz="1" w:space="0" w:color="000000"/>
                    <w:bottom w:val="none" w:sz="1" w:space="0" w:color="000000"/>
                  </w:tcBorders>
                  <w:shd w:val="clear" w:color="auto" w:fill="auto"/>
                </w:tcPr>
                <w:p w:rsidR="003509FF" w:rsidRDefault="003509FF" w:rsidP="00593002">
                  <w:pPr>
                    <w:pStyle w:val="Contenidodelatabla"/>
                  </w:pPr>
                  <w:r>
                    <w:t>Tiquito Flores (supervisor)</w:t>
                  </w:r>
                </w:p>
              </w:tc>
              <w:tc>
                <w:tcPr>
                  <w:tcW w:w="2260" w:type="dxa"/>
                  <w:tcBorders>
                    <w:left w:val="none" w:sz="1" w:space="0" w:color="000000"/>
                    <w:bottom w:val="none" w:sz="1" w:space="0" w:color="000000"/>
                  </w:tcBorders>
                  <w:shd w:val="clear" w:color="auto" w:fill="auto"/>
                </w:tcPr>
                <w:p w:rsidR="003509FF" w:rsidRDefault="003509FF" w:rsidP="00593002">
                  <w:pPr>
                    <w:pStyle w:val="Contenidodelatabla"/>
                    <w:jc w:val="center"/>
                  </w:pPr>
                  <w:r>
                    <w:t>-</w:t>
                  </w:r>
                </w:p>
              </w:tc>
              <w:tc>
                <w:tcPr>
                  <w:tcW w:w="3293"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t>$200.00</w:t>
                  </w:r>
                </w:p>
              </w:tc>
            </w:tr>
            <w:tr w:rsidR="003509FF" w:rsidTr="009E6CBD">
              <w:tc>
                <w:tcPr>
                  <w:tcW w:w="3529" w:type="dxa"/>
                  <w:tcBorders>
                    <w:left w:val="none" w:sz="1" w:space="0" w:color="000000"/>
                    <w:bottom w:val="none" w:sz="1" w:space="0" w:color="000000"/>
                  </w:tcBorders>
                  <w:shd w:val="clear" w:color="auto" w:fill="auto"/>
                </w:tcPr>
                <w:p w:rsidR="003509FF" w:rsidRDefault="003509FF" w:rsidP="00593002">
                  <w:pPr>
                    <w:pStyle w:val="Contenidodelatabla"/>
                  </w:pPr>
                  <w:r>
                    <w:t>Damián Rivas (ordenanza)</w:t>
                  </w:r>
                </w:p>
              </w:tc>
              <w:tc>
                <w:tcPr>
                  <w:tcW w:w="2260" w:type="dxa"/>
                  <w:tcBorders>
                    <w:left w:val="none" w:sz="1" w:space="0" w:color="000000"/>
                    <w:bottom w:val="none" w:sz="1" w:space="0" w:color="000000"/>
                  </w:tcBorders>
                  <w:shd w:val="clear" w:color="auto" w:fill="auto"/>
                </w:tcPr>
                <w:p w:rsidR="003509FF" w:rsidRDefault="003509FF" w:rsidP="00593002">
                  <w:pPr>
                    <w:pStyle w:val="Contenidodelatabla"/>
                    <w:jc w:val="center"/>
                  </w:pPr>
                  <w:r>
                    <w:t>-</w:t>
                  </w:r>
                </w:p>
              </w:tc>
              <w:tc>
                <w:tcPr>
                  <w:tcW w:w="3293"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t>$125.00</w:t>
                  </w:r>
                </w:p>
              </w:tc>
            </w:tr>
          </w:tbl>
          <w:p w:rsidR="003509FF" w:rsidRDefault="003509FF" w:rsidP="003509FF">
            <w:pPr>
              <w:rPr>
                <w:rFonts w:ascii="Calibri" w:eastAsia="Calibri" w:hAnsi="Calibri" w:cs="Times New Roman"/>
              </w:rPr>
            </w:pPr>
            <w:r>
              <w:rPr>
                <w:rFonts w:ascii="Calibri" w:eastAsia="Calibri" w:hAnsi="Calibri" w:cs="Times New Roman"/>
              </w:rPr>
              <w:t>5. El 14 de enero se prepara y se paga la planilla con cheque.</w:t>
            </w:r>
          </w:p>
          <w:p w:rsidR="003509FF" w:rsidRDefault="003509FF" w:rsidP="003509FF">
            <w:pPr>
              <w:rPr>
                <w:rFonts w:ascii="Calibri" w:eastAsia="Calibri" w:hAnsi="Calibri" w:cs="Times New Roman"/>
              </w:rPr>
            </w:pPr>
            <w:r>
              <w:rPr>
                <w:rFonts w:ascii="Calibri" w:eastAsia="Calibri" w:hAnsi="Calibri" w:cs="Times New Roman"/>
              </w:rPr>
              <w:t xml:space="preserve">6. El 14 de enero se determina que los </w:t>
            </w:r>
            <w:r w:rsidRPr="001C23FC">
              <w:rPr>
                <w:rFonts w:ascii="Calibri" w:eastAsia="Calibri" w:hAnsi="Calibri" w:cs="Times New Roman"/>
                <w:b/>
              </w:rPr>
              <w:t>costos indirectos de fabricación</w:t>
            </w:r>
            <w:r>
              <w:rPr>
                <w:rFonts w:ascii="Calibri" w:eastAsia="Calibri" w:hAnsi="Calibri" w:cs="Times New Roman"/>
              </w:rPr>
              <w:t xml:space="preserve"> se aplicaran en base al 90% del costo de la mano de obra directa del periodo.</w:t>
            </w:r>
          </w:p>
          <w:p w:rsidR="003509FF" w:rsidRDefault="003509FF" w:rsidP="003509FF">
            <w:pPr>
              <w:rPr>
                <w:rFonts w:ascii="Calibri" w:eastAsia="Calibri" w:hAnsi="Calibri" w:cs="Times New Roman"/>
              </w:rPr>
            </w:pPr>
            <w:r>
              <w:rPr>
                <w:rFonts w:ascii="Calibri" w:eastAsia="Calibri" w:hAnsi="Calibri" w:cs="Times New Roman"/>
              </w:rPr>
              <w:t>7. El 15 de enero se termina la orden de producción y se envía al almacén, luego se vende al contado.</w:t>
            </w:r>
          </w:p>
          <w:p w:rsidR="003509FF" w:rsidRPr="00664574" w:rsidRDefault="003509FF" w:rsidP="003509FF">
            <w:pPr>
              <w:rPr>
                <w:rFonts w:ascii="Calibri" w:eastAsia="Calibri" w:hAnsi="Calibri" w:cs="Times New Roman"/>
                <w:b/>
              </w:rPr>
            </w:pPr>
            <w:r w:rsidRPr="00664574">
              <w:rPr>
                <w:rFonts w:ascii="Calibri" w:eastAsia="Calibri" w:hAnsi="Calibri" w:cs="Times New Roman"/>
                <w:b/>
              </w:rPr>
              <w:t xml:space="preserve">Se pide: </w:t>
            </w:r>
          </w:p>
          <w:p w:rsidR="003509FF" w:rsidRDefault="003509FF" w:rsidP="003509FF">
            <w:pPr>
              <w:widowControl w:val="0"/>
              <w:numPr>
                <w:ilvl w:val="0"/>
                <w:numId w:val="8"/>
              </w:numPr>
              <w:suppressAutoHyphens/>
              <w:rPr>
                <w:rFonts w:ascii="Calibri" w:eastAsia="Calibri" w:hAnsi="Calibri" w:cs="Times New Roman"/>
              </w:rPr>
            </w:pPr>
            <w:r>
              <w:rPr>
                <w:rFonts w:ascii="Calibri" w:eastAsia="Calibri" w:hAnsi="Calibri" w:cs="Times New Roman"/>
              </w:rPr>
              <w:t>balance inicial al 01 de enero de 2014</w:t>
            </w:r>
          </w:p>
          <w:p w:rsidR="003509FF" w:rsidRDefault="003509FF" w:rsidP="003509FF">
            <w:pPr>
              <w:widowControl w:val="0"/>
              <w:numPr>
                <w:ilvl w:val="0"/>
                <w:numId w:val="8"/>
              </w:numPr>
              <w:suppressAutoHyphens/>
              <w:rPr>
                <w:rFonts w:ascii="Calibri" w:eastAsia="Calibri" w:hAnsi="Calibri" w:cs="Times New Roman"/>
              </w:rPr>
            </w:pPr>
            <w:r>
              <w:rPr>
                <w:rFonts w:ascii="Calibri" w:eastAsia="Calibri" w:hAnsi="Calibri" w:cs="Times New Roman"/>
              </w:rPr>
              <w:t>planilla de la primera quincena de enero</w:t>
            </w:r>
          </w:p>
          <w:p w:rsidR="003509FF" w:rsidRDefault="003509FF" w:rsidP="003509FF">
            <w:pPr>
              <w:widowControl w:val="0"/>
              <w:numPr>
                <w:ilvl w:val="0"/>
                <w:numId w:val="8"/>
              </w:numPr>
              <w:suppressAutoHyphens/>
              <w:rPr>
                <w:rFonts w:ascii="Calibri" w:eastAsia="Calibri" w:hAnsi="Calibri" w:cs="Times New Roman"/>
              </w:rPr>
            </w:pPr>
            <w:r>
              <w:rPr>
                <w:rFonts w:ascii="Calibri" w:eastAsia="Calibri" w:hAnsi="Calibri" w:cs="Times New Roman"/>
              </w:rPr>
              <w:t>hoja de costos para la orden de producción No.1</w:t>
            </w:r>
          </w:p>
          <w:p w:rsidR="003509FF" w:rsidRDefault="003509FF" w:rsidP="003509FF">
            <w:pPr>
              <w:widowControl w:val="0"/>
              <w:numPr>
                <w:ilvl w:val="0"/>
                <w:numId w:val="8"/>
              </w:numPr>
              <w:suppressAutoHyphens/>
              <w:rPr>
                <w:rFonts w:ascii="Calibri" w:eastAsia="Calibri" w:hAnsi="Calibri" w:cs="Times New Roman"/>
              </w:rPr>
            </w:pPr>
            <w:r>
              <w:rPr>
                <w:rFonts w:ascii="Calibri" w:eastAsia="Calibri" w:hAnsi="Calibri" w:cs="Times New Roman"/>
              </w:rPr>
              <w:t>registro en diario y Mayor en “T”</w:t>
            </w:r>
          </w:p>
          <w:p w:rsidR="003509FF" w:rsidRDefault="003509FF" w:rsidP="003509FF">
            <w:pPr>
              <w:widowControl w:val="0"/>
              <w:numPr>
                <w:ilvl w:val="0"/>
                <w:numId w:val="8"/>
              </w:numPr>
              <w:suppressAutoHyphens/>
              <w:rPr>
                <w:rFonts w:ascii="Calibri" w:eastAsia="Calibri" w:hAnsi="Calibri" w:cs="Times New Roman"/>
              </w:rPr>
            </w:pPr>
            <w:r>
              <w:rPr>
                <w:rFonts w:ascii="Calibri" w:eastAsia="Calibri" w:hAnsi="Calibri" w:cs="Times New Roman"/>
              </w:rPr>
              <w:t>determinar la variación de costos indirectos y liquidarla</w:t>
            </w:r>
          </w:p>
          <w:p w:rsidR="003509FF" w:rsidRDefault="003509FF" w:rsidP="003509FF">
            <w:pPr>
              <w:rPr>
                <w:rFonts w:ascii="Calibri" w:eastAsia="Calibri" w:hAnsi="Calibri" w:cs="Times New Roman"/>
                <w:b/>
                <w:bCs/>
                <w:u w:val="single"/>
              </w:rPr>
            </w:pPr>
            <w:r w:rsidRPr="001C23FC">
              <w:rPr>
                <w:rFonts w:ascii="Calibri" w:eastAsia="Calibri" w:hAnsi="Calibri" w:cs="Times New Roman"/>
                <w:b/>
                <w:bCs/>
                <w:u w:val="single"/>
              </w:rPr>
              <w:t>Ejercicio 2.</w:t>
            </w:r>
          </w:p>
          <w:p w:rsidR="003509FF" w:rsidRDefault="003509FF" w:rsidP="003509FF">
            <w:pPr>
              <w:rPr>
                <w:rFonts w:ascii="Calibri" w:eastAsia="Calibri" w:hAnsi="Calibri" w:cs="Times New Roman"/>
              </w:rPr>
            </w:pPr>
            <w:r>
              <w:rPr>
                <w:rFonts w:ascii="Calibri" w:eastAsia="Calibri" w:hAnsi="Calibri" w:cs="Times New Roman"/>
              </w:rPr>
              <w:t>La empresa manufacturera  “LA ATARRAYA, S.A.” se dedica a fabricar instrumentos para la pesca de acuerdo con las especificaciones de sus clientes, para sus costos emplea un sistema de costos por ordenes especificas y al 30 de abril de 2014 estaba en proceso la orden de producción No. 01 requerida por la Cooperativa “LOS GUERREROS DE PLAYA” para fabricar 10 docenas de atarrayas modelo ABANICO DORADO. Dicha orden estaba en proceso y presentaba los saldos siguientes: en materiales $50.00 y costos indirectos de fabricación $20.00.</w:t>
            </w:r>
          </w:p>
          <w:p w:rsidR="003509FF" w:rsidRPr="00C778F0" w:rsidRDefault="003509FF" w:rsidP="003509FF">
            <w:pPr>
              <w:rPr>
                <w:rFonts w:ascii="Calibri" w:eastAsia="Calibri" w:hAnsi="Calibri" w:cs="Times New Roman"/>
              </w:rPr>
            </w:pPr>
            <w:r>
              <w:rPr>
                <w:rFonts w:ascii="Calibri" w:eastAsia="Calibri" w:hAnsi="Calibri" w:cs="Times New Roman"/>
              </w:rPr>
              <w:t>La empresa cuenta con inventario de materiales al 01 de mayo en el almacén con un saldo de $1,120.00, según detalle:</w:t>
            </w:r>
          </w:p>
          <w:tbl>
            <w:tblPr>
              <w:tblW w:w="0" w:type="auto"/>
              <w:tblInd w:w="55" w:type="dxa"/>
              <w:tblCellMar>
                <w:top w:w="55" w:type="dxa"/>
                <w:left w:w="55" w:type="dxa"/>
                <w:bottom w:w="55" w:type="dxa"/>
                <w:right w:w="55" w:type="dxa"/>
              </w:tblCellMar>
              <w:tblLook w:val="0000"/>
            </w:tblPr>
            <w:tblGrid>
              <w:gridCol w:w="1911"/>
              <w:gridCol w:w="1875"/>
              <w:gridCol w:w="1939"/>
              <w:gridCol w:w="1862"/>
              <w:gridCol w:w="1495"/>
            </w:tblGrid>
            <w:tr w:rsidR="003509FF" w:rsidTr="00593002">
              <w:tc>
                <w:tcPr>
                  <w:tcW w:w="2133"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jc w:val="center"/>
                    <w:rPr>
                      <w:b/>
                      <w:bCs/>
                    </w:rPr>
                  </w:pPr>
                  <w:r>
                    <w:rPr>
                      <w:b/>
                      <w:bCs/>
                    </w:rPr>
                    <w:t>Cantidad</w:t>
                  </w:r>
                </w:p>
              </w:tc>
              <w:tc>
                <w:tcPr>
                  <w:tcW w:w="2133"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jc w:val="center"/>
                    <w:rPr>
                      <w:b/>
                      <w:bCs/>
                    </w:rPr>
                  </w:pPr>
                  <w:r>
                    <w:rPr>
                      <w:b/>
                      <w:bCs/>
                    </w:rPr>
                    <w:t>Unidad</w:t>
                  </w:r>
                </w:p>
              </w:tc>
              <w:tc>
                <w:tcPr>
                  <w:tcW w:w="2133"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jc w:val="center"/>
                    <w:rPr>
                      <w:b/>
                      <w:bCs/>
                    </w:rPr>
                  </w:pPr>
                  <w:r>
                    <w:rPr>
                      <w:b/>
                      <w:bCs/>
                    </w:rPr>
                    <w:t>Materiales</w:t>
                  </w:r>
                </w:p>
              </w:tc>
              <w:tc>
                <w:tcPr>
                  <w:tcW w:w="2133" w:type="dxa"/>
                  <w:tcBorders>
                    <w:top w:val="none" w:sz="1" w:space="0" w:color="000000"/>
                    <w:left w:val="none" w:sz="1" w:space="0" w:color="000000"/>
                    <w:bottom w:val="none" w:sz="1" w:space="0" w:color="000000"/>
                  </w:tcBorders>
                  <w:shd w:val="clear" w:color="auto" w:fill="auto"/>
                </w:tcPr>
                <w:p w:rsidR="003509FF" w:rsidRDefault="003509FF" w:rsidP="00593002">
                  <w:pPr>
                    <w:pStyle w:val="Contenidodelatabla"/>
                    <w:jc w:val="center"/>
                    <w:rPr>
                      <w:b/>
                      <w:bCs/>
                    </w:rPr>
                  </w:pPr>
                  <w:r>
                    <w:rPr>
                      <w:b/>
                      <w:bCs/>
                    </w:rPr>
                    <w:t>Valor por unidad</w:t>
                  </w:r>
                </w:p>
              </w:tc>
              <w:tc>
                <w:tcPr>
                  <w:tcW w:w="1638" w:type="dxa"/>
                  <w:tcBorders>
                    <w:top w:val="none" w:sz="1" w:space="0" w:color="000000"/>
                    <w:left w:val="none" w:sz="1" w:space="0" w:color="000000"/>
                    <w:bottom w:val="none" w:sz="1" w:space="0" w:color="000000"/>
                    <w:right w:val="none" w:sz="1" w:space="0" w:color="000000"/>
                  </w:tcBorders>
                  <w:shd w:val="clear" w:color="auto" w:fill="auto"/>
                </w:tcPr>
                <w:p w:rsidR="003509FF" w:rsidRDefault="003509FF" w:rsidP="00593002">
                  <w:pPr>
                    <w:pStyle w:val="Contenidodelatabla"/>
                    <w:jc w:val="center"/>
                  </w:pPr>
                  <w:r>
                    <w:rPr>
                      <w:b/>
                      <w:bCs/>
                    </w:rPr>
                    <w:t>Total</w:t>
                  </w:r>
                </w:p>
              </w:tc>
            </w:tr>
            <w:tr w:rsidR="003509FF" w:rsidTr="00593002">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1,000</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Yardas</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Tela de hilo de nylon</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$1.00</w:t>
                  </w:r>
                </w:p>
              </w:tc>
              <w:tc>
                <w:tcPr>
                  <w:tcW w:w="1638"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pPr>
                  <w:r>
                    <w:t>$ 1,000.00</w:t>
                  </w:r>
                </w:p>
              </w:tc>
            </w:tr>
            <w:tr w:rsidR="003509FF" w:rsidTr="00593002">
              <w:tc>
                <w:tcPr>
                  <w:tcW w:w="8532" w:type="dxa"/>
                  <w:gridSpan w:val="4"/>
                  <w:tcBorders>
                    <w:left w:val="none" w:sz="1" w:space="0" w:color="000000"/>
                    <w:bottom w:val="none" w:sz="1" w:space="0" w:color="000000"/>
                  </w:tcBorders>
                  <w:shd w:val="clear" w:color="auto" w:fill="D9D9D9"/>
                </w:tcPr>
                <w:p w:rsidR="003509FF" w:rsidRDefault="003509FF" w:rsidP="00593002">
                  <w:pPr>
                    <w:pStyle w:val="Contenidodelatabla"/>
                    <w:jc w:val="right"/>
                  </w:pPr>
                  <w:r>
                    <w:t>Total de materiales directos</w:t>
                  </w:r>
                </w:p>
              </w:tc>
              <w:tc>
                <w:tcPr>
                  <w:tcW w:w="1638" w:type="dxa"/>
                  <w:tcBorders>
                    <w:left w:val="none" w:sz="1" w:space="0" w:color="000000"/>
                    <w:bottom w:val="none" w:sz="1" w:space="0" w:color="000000"/>
                    <w:right w:val="none" w:sz="1" w:space="0" w:color="000000"/>
                  </w:tcBorders>
                  <w:shd w:val="clear" w:color="auto" w:fill="D9D9D9"/>
                </w:tcPr>
                <w:p w:rsidR="003509FF" w:rsidRDefault="003509FF" w:rsidP="00593002">
                  <w:pPr>
                    <w:pStyle w:val="Contenidodelatabla"/>
                  </w:pPr>
                  <w:r>
                    <w:t>$ 1,000.00</w:t>
                  </w:r>
                </w:p>
              </w:tc>
            </w:tr>
            <w:tr w:rsidR="003509FF" w:rsidTr="00593002">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20</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Agujas</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Agujas de un hoyo</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$5.00</w:t>
                  </w:r>
                </w:p>
              </w:tc>
              <w:tc>
                <w:tcPr>
                  <w:tcW w:w="1638"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pPr>
                  <w:r>
                    <w:t>$     100.00</w:t>
                  </w:r>
                </w:p>
              </w:tc>
            </w:tr>
            <w:tr w:rsidR="003509FF" w:rsidTr="00593002">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10</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Galones</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Colorante</w:t>
                  </w:r>
                </w:p>
              </w:tc>
              <w:tc>
                <w:tcPr>
                  <w:tcW w:w="2133" w:type="dxa"/>
                  <w:tcBorders>
                    <w:left w:val="none" w:sz="1" w:space="0" w:color="000000"/>
                    <w:bottom w:val="none" w:sz="1" w:space="0" w:color="000000"/>
                  </w:tcBorders>
                  <w:shd w:val="clear" w:color="auto" w:fill="auto"/>
                </w:tcPr>
                <w:p w:rsidR="003509FF" w:rsidRDefault="003509FF" w:rsidP="00593002">
                  <w:pPr>
                    <w:pStyle w:val="Contenidodelatabla"/>
                    <w:jc w:val="center"/>
                  </w:pPr>
                  <w:r>
                    <w:t>$2.00</w:t>
                  </w:r>
                </w:p>
              </w:tc>
              <w:tc>
                <w:tcPr>
                  <w:tcW w:w="1638" w:type="dxa"/>
                  <w:tcBorders>
                    <w:left w:val="none" w:sz="1" w:space="0" w:color="000000"/>
                    <w:bottom w:val="none" w:sz="1" w:space="0" w:color="000000"/>
                    <w:right w:val="none" w:sz="1" w:space="0" w:color="000000"/>
                  </w:tcBorders>
                  <w:shd w:val="clear" w:color="auto" w:fill="auto"/>
                </w:tcPr>
                <w:p w:rsidR="003509FF" w:rsidRDefault="003509FF" w:rsidP="00593002">
                  <w:pPr>
                    <w:pStyle w:val="Contenidodelatabla"/>
                  </w:pPr>
                  <w:r>
                    <w:t>$       20.00</w:t>
                  </w:r>
                </w:p>
              </w:tc>
            </w:tr>
            <w:tr w:rsidR="003509FF" w:rsidTr="00593002">
              <w:tc>
                <w:tcPr>
                  <w:tcW w:w="8532" w:type="dxa"/>
                  <w:gridSpan w:val="4"/>
                  <w:tcBorders>
                    <w:left w:val="none" w:sz="1" w:space="0" w:color="000000"/>
                    <w:bottom w:val="none" w:sz="1" w:space="0" w:color="000000"/>
                  </w:tcBorders>
                  <w:shd w:val="clear" w:color="auto" w:fill="D9D9D9"/>
                </w:tcPr>
                <w:p w:rsidR="003509FF" w:rsidRDefault="003509FF" w:rsidP="00593002">
                  <w:pPr>
                    <w:pStyle w:val="Contenidodelatabla"/>
                    <w:jc w:val="right"/>
                  </w:pPr>
                  <w:r>
                    <w:t>Total de materiales indirectos</w:t>
                  </w:r>
                </w:p>
              </w:tc>
              <w:tc>
                <w:tcPr>
                  <w:tcW w:w="1638" w:type="dxa"/>
                  <w:tcBorders>
                    <w:left w:val="none" w:sz="1" w:space="0" w:color="000000"/>
                    <w:bottom w:val="none" w:sz="1" w:space="0" w:color="000000"/>
                    <w:right w:val="none" w:sz="1" w:space="0" w:color="000000"/>
                  </w:tcBorders>
                  <w:shd w:val="clear" w:color="auto" w:fill="D9D9D9"/>
                </w:tcPr>
                <w:p w:rsidR="003509FF" w:rsidRDefault="003509FF" w:rsidP="00593002">
                  <w:pPr>
                    <w:pStyle w:val="Contenidodelatabla"/>
                  </w:pPr>
                  <w:r>
                    <w:t>$   1,120.00</w:t>
                  </w:r>
                </w:p>
              </w:tc>
            </w:tr>
          </w:tbl>
          <w:p w:rsidR="003509FF" w:rsidRDefault="003509FF" w:rsidP="003509FF">
            <w:pPr>
              <w:rPr>
                <w:rFonts w:ascii="Calibri" w:eastAsia="Calibri" w:hAnsi="Calibri" w:cs="Times New Roman"/>
                <w:bCs/>
              </w:rPr>
            </w:pPr>
            <w:r w:rsidRPr="009E0651">
              <w:rPr>
                <w:rFonts w:ascii="Calibri" w:eastAsia="Calibri" w:hAnsi="Calibri" w:cs="Times New Roman"/>
                <w:bCs/>
              </w:rPr>
              <w:t xml:space="preserve">El 10 de mayo el departamento de producción solicita los siguientes materiales, según orden de requisición No. </w:t>
            </w:r>
            <w:r>
              <w:rPr>
                <w:rFonts w:ascii="Calibri" w:eastAsia="Calibri" w:hAnsi="Calibri" w:cs="Times New Roman"/>
                <w:bCs/>
              </w:rPr>
              <w:t>0</w:t>
            </w:r>
            <w:r w:rsidRPr="009E0651">
              <w:rPr>
                <w:rFonts w:ascii="Calibri" w:eastAsia="Calibri" w:hAnsi="Calibri" w:cs="Times New Roman"/>
                <w:bCs/>
              </w:rPr>
              <w:t>1 para poder terminar la orden de producción No. 01</w:t>
            </w:r>
            <w:r>
              <w:rPr>
                <w:rFonts w:ascii="Calibri" w:eastAsia="Calibri" w:hAnsi="Calibri" w:cs="Times New Roman"/>
                <w:bCs/>
              </w:rPr>
              <w:t>, así:</w:t>
            </w:r>
          </w:p>
          <w:p w:rsidR="003509FF" w:rsidRDefault="003509FF" w:rsidP="003509FF">
            <w:pPr>
              <w:widowControl w:val="0"/>
              <w:numPr>
                <w:ilvl w:val="0"/>
                <w:numId w:val="9"/>
              </w:numPr>
              <w:suppressAutoHyphens/>
              <w:rPr>
                <w:rFonts w:ascii="Calibri" w:eastAsia="Calibri" w:hAnsi="Calibri" w:cs="Times New Roman"/>
                <w:bCs/>
              </w:rPr>
            </w:pPr>
            <w:r>
              <w:rPr>
                <w:rFonts w:ascii="Calibri" w:eastAsia="Calibri" w:hAnsi="Calibri" w:cs="Times New Roman"/>
                <w:bCs/>
              </w:rPr>
              <w:t>material directo: 800 yardas de hilo de nylon</w:t>
            </w:r>
          </w:p>
          <w:p w:rsidR="003509FF" w:rsidRDefault="003509FF" w:rsidP="003509FF">
            <w:pPr>
              <w:widowControl w:val="0"/>
              <w:numPr>
                <w:ilvl w:val="0"/>
                <w:numId w:val="9"/>
              </w:numPr>
              <w:suppressAutoHyphens/>
              <w:rPr>
                <w:rFonts w:ascii="Calibri" w:eastAsia="Calibri" w:hAnsi="Calibri" w:cs="Times New Roman"/>
                <w:bCs/>
              </w:rPr>
            </w:pPr>
            <w:r>
              <w:rPr>
                <w:rFonts w:ascii="Calibri" w:eastAsia="Calibri" w:hAnsi="Calibri" w:cs="Times New Roman"/>
                <w:bCs/>
              </w:rPr>
              <w:t>material indirecto: 15 agujas de un hoyo, y 5 galones de colorante</w:t>
            </w:r>
          </w:p>
          <w:p w:rsidR="003509FF" w:rsidRDefault="003509FF" w:rsidP="003509FF">
            <w:pPr>
              <w:rPr>
                <w:rFonts w:ascii="Calibri" w:eastAsia="Calibri" w:hAnsi="Calibri" w:cs="Times New Roman"/>
                <w:bCs/>
              </w:rPr>
            </w:pPr>
            <w:r>
              <w:rPr>
                <w:rFonts w:ascii="Calibri" w:eastAsia="Calibri" w:hAnsi="Calibri" w:cs="Times New Roman"/>
                <w:bCs/>
              </w:rPr>
              <w:t>El 11 de mayo se procede a realizar el cuadro de la relación de sueldos y salarios del periodo del 1 al 15 de mayo de acuerdo a la tabla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1779"/>
              <w:gridCol w:w="2790"/>
              <w:gridCol w:w="1704"/>
            </w:tblGrid>
            <w:tr w:rsidR="003509FF" w:rsidRPr="00E223A7" w:rsidTr="00593002">
              <w:tc>
                <w:tcPr>
                  <w:tcW w:w="3369"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Nombre del trabajador</w:t>
                  </w:r>
                </w:p>
              </w:tc>
              <w:tc>
                <w:tcPr>
                  <w:tcW w:w="2033"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Sueldos y salarios</w:t>
                  </w:r>
                </w:p>
              </w:tc>
              <w:tc>
                <w:tcPr>
                  <w:tcW w:w="3211"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Nombre del trabajador</w:t>
                  </w:r>
                </w:p>
              </w:tc>
              <w:tc>
                <w:tcPr>
                  <w:tcW w:w="1935"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Sueldos y salarios</w:t>
                  </w:r>
                </w:p>
              </w:tc>
            </w:tr>
            <w:tr w:rsidR="003509FF" w:rsidRPr="00E223A7" w:rsidTr="00593002">
              <w:tc>
                <w:tcPr>
                  <w:tcW w:w="3369"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JUANA PEREZ</w:t>
                  </w:r>
                </w:p>
              </w:tc>
              <w:tc>
                <w:tcPr>
                  <w:tcW w:w="2033"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$200.00</w:t>
                  </w:r>
                </w:p>
              </w:tc>
              <w:tc>
                <w:tcPr>
                  <w:tcW w:w="3211"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CECILIA DURAN (Supervisora)</w:t>
                  </w:r>
                </w:p>
              </w:tc>
              <w:tc>
                <w:tcPr>
                  <w:tcW w:w="1935"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$100.00</w:t>
                  </w:r>
                </w:p>
              </w:tc>
            </w:tr>
            <w:tr w:rsidR="003509FF" w:rsidRPr="00E223A7" w:rsidTr="00593002">
              <w:tc>
                <w:tcPr>
                  <w:tcW w:w="3369"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MARIA JUAREZ</w:t>
                  </w:r>
                </w:p>
              </w:tc>
              <w:tc>
                <w:tcPr>
                  <w:tcW w:w="2033"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100.00</w:t>
                  </w:r>
                </w:p>
              </w:tc>
              <w:tc>
                <w:tcPr>
                  <w:tcW w:w="3211"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PEDRO LOPEZ (Supervisor)</w:t>
                  </w:r>
                </w:p>
              </w:tc>
              <w:tc>
                <w:tcPr>
                  <w:tcW w:w="1935"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100.00</w:t>
                  </w:r>
                </w:p>
              </w:tc>
            </w:tr>
            <w:tr w:rsidR="003509FF" w:rsidRPr="00E223A7" w:rsidTr="00593002">
              <w:tc>
                <w:tcPr>
                  <w:tcW w:w="3369"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lastRenderedPageBreak/>
                    <w:t>MARTA GIRON</w:t>
                  </w:r>
                </w:p>
              </w:tc>
              <w:tc>
                <w:tcPr>
                  <w:tcW w:w="2033" w:type="dxa"/>
                </w:tcPr>
                <w:p w:rsidR="003509FF" w:rsidRPr="00E223A7" w:rsidRDefault="003509FF" w:rsidP="00593002">
                  <w:pPr>
                    <w:jc w:val="center"/>
                    <w:rPr>
                      <w:rFonts w:ascii="Calibri" w:eastAsia="Calibri" w:hAnsi="Calibri" w:cs="Times New Roman"/>
                      <w:bCs/>
                    </w:rPr>
                  </w:pPr>
                  <w:r>
                    <w:rPr>
                      <w:rFonts w:ascii="Calibri" w:eastAsia="Calibri" w:hAnsi="Calibri" w:cs="Times New Roman"/>
                      <w:bCs/>
                    </w:rPr>
                    <w:t xml:space="preserve"> </w:t>
                  </w:r>
                  <w:r w:rsidRPr="00E223A7">
                    <w:rPr>
                      <w:rFonts w:ascii="Calibri" w:eastAsia="Calibri" w:hAnsi="Calibri" w:cs="Times New Roman"/>
                      <w:bCs/>
                    </w:rPr>
                    <w:t>50.00</w:t>
                  </w:r>
                </w:p>
              </w:tc>
              <w:tc>
                <w:tcPr>
                  <w:tcW w:w="3211"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IVAN RUIZ (Motorista de producción)</w:t>
                  </w:r>
                </w:p>
              </w:tc>
              <w:tc>
                <w:tcPr>
                  <w:tcW w:w="1935"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100.00</w:t>
                  </w:r>
                </w:p>
              </w:tc>
            </w:tr>
            <w:tr w:rsidR="003509FF" w:rsidRPr="00E223A7" w:rsidTr="00593002">
              <w:tc>
                <w:tcPr>
                  <w:tcW w:w="3369"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JULIO FIGUEROA</w:t>
                  </w:r>
                </w:p>
              </w:tc>
              <w:tc>
                <w:tcPr>
                  <w:tcW w:w="2033" w:type="dxa"/>
                </w:tcPr>
                <w:p w:rsidR="003509FF" w:rsidRPr="00E223A7" w:rsidRDefault="003509FF" w:rsidP="00593002">
                  <w:pPr>
                    <w:jc w:val="center"/>
                    <w:rPr>
                      <w:rFonts w:ascii="Calibri" w:eastAsia="Calibri" w:hAnsi="Calibri" w:cs="Times New Roman"/>
                      <w:bCs/>
                    </w:rPr>
                  </w:pPr>
                  <w:r>
                    <w:rPr>
                      <w:rFonts w:ascii="Calibri" w:eastAsia="Calibri" w:hAnsi="Calibri" w:cs="Times New Roman"/>
                      <w:bCs/>
                    </w:rPr>
                    <w:t xml:space="preserve"> </w:t>
                  </w:r>
                  <w:r w:rsidRPr="00E223A7">
                    <w:rPr>
                      <w:rFonts w:ascii="Calibri" w:eastAsia="Calibri" w:hAnsi="Calibri" w:cs="Times New Roman"/>
                      <w:bCs/>
                    </w:rPr>
                    <w:t>50.00</w:t>
                  </w:r>
                </w:p>
              </w:tc>
              <w:tc>
                <w:tcPr>
                  <w:tcW w:w="3211" w:type="dxa"/>
                </w:tcPr>
                <w:p w:rsidR="003509FF" w:rsidRPr="00E223A7" w:rsidRDefault="003509FF" w:rsidP="00593002">
                  <w:pPr>
                    <w:rPr>
                      <w:rFonts w:ascii="Calibri" w:eastAsia="Calibri" w:hAnsi="Calibri" w:cs="Times New Roman"/>
                      <w:bCs/>
                    </w:rPr>
                  </w:pPr>
                </w:p>
              </w:tc>
              <w:tc>
                <w:tcPr>
                  <w:tcW w:w="1935" w:type="dxa"/>
                </w:tcPr>
                <w:p w:rsidR="003509FF" w:rsidRPr="00E223A7" w:rsidRDefault="003509FF" w:rsidP="00593002">
                  <w:pPr>
                    <w:jc w:val="center"/>
                    <w:rPr>
                      <w:rFonts w:ascii="Calibri" w:eastAsia="Calibri" w:hAnsi="Calibri" w:cs="Times New Roman"/>
                      <w:bCs/>
                    </w:rPr>
                  </w:pPr>
                </w:p>
              </w:tc>
            </w:tr>
            <w:tr w:rsidR="003509FF" w:rsidRPr="00E223A7" w:rsidTr="00593002">
              <w:tc>
                <w:tcPr>
                  <w:tcW w:w="3369"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EFRAIN MENDEZ</w:t>
                  </w:r>
                </w:p>
              </w:tc>
              <w:tc>
                <w:tcPr>
                  <w:tcW w:w="2033"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200.00</w:t>
                  </w:r>
                </w:p>
              </w:tc>
              <w:tc>
                <w:tcPr>
                  <w:tcW w:w="3211" w:type="dxa"/>
                </w:tcPr>
                <w:p w:rsidR="003509FF" w:rsidRPr="00E223A7" w:rsidRDefault="003509FF" w:rsidP="00593002">
                  <w:pPr>
                    <w:rPr>
                      <w:rFonts w:ascii="Calibri" w:eastAsia="Calibri" w:hAnsi="Calibri" w:cs="Times New Roman"/>
                      <w:bCs/>
                    </w:rPr>
                  </w:pPr>
                </w:p>
              </w:tc>
              <w:tc>
                <w:tcPr>
                  <w:tcW w:w="1935" w:type="dxa"/>
                </w:tcPr>
                <w:p w:rsidR="003509FF" w:rsidRPr="00E223A7" w:rsidRDefault="003509FF" w:rsidP="00593002">
                  <w:pPr>
                    <w:jc w:val="center"/>
                    <w:rPr>
                      <w:rFonts w:ascii="Calibri" w:eastAsia="Calibri" w:hAnsi="Calibri" w:cs="Times New Roman"/>
                      <w:bCs/>
                    </w:rPr>
                  </w:pPr>
                </w:p>
              </w:tc>
            </w:tr>
            <w:tr w:rsidR="003509FF" w:rsidRPr="00E223A7" w:rsidTr="009E6CBD">
              <w:trPr>
                <w:trHeight w:val="665"/>
              </w:trPr>
              <w:tc>
                <w:tcPr>
                  <w:tcW w:w="3369" w:type="dxa"/>
                  <w:shd w:val="clear" w:color="auto" w:fill="D9D9D9"/>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Total Mano de Obra Directa</w:t>
                  </w:r>
                </w:p>
              </w:tc>
              <w:tc>
                <w:tcPr>
                  <w:tcW w:w="2033" w:type="dxa"/>
                  <w:shd w:val="clear" w:color="auto" w:fill="D9D9D9"/>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$600.00</w:t>
                  </w:r>
                </w:p>
              </w:tc>
              <w:tc>
                <w:tcPr>
                  <w:tcW w:w="3211" w:type="dxa"/>
                  <w:shd w:val="clear" w:color="auto" w:fill="D9D9D9"/>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Total Mano de Obra Indirecta</w:t>
                  </w:r>
                </w:p>
              </w:tc>
              <w:tc>
                <w:tcPr>
                  <w:tcW w:w="1935" w:type="dxa"/>
                  <w:shd w:val="clear" w:color="auto" w:fill="D9D9D9"/>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$300.00</w:t>
                  </w:r>
                </w:p>
              </w:tc>
            </w:tr>
          </w:tbl>
          <w:p w:rsidR="003509FF" w:rsidRDefault="003509FF" w:rsidP="003509FF">
            <w:pPr>
              <w:rPr>
                <w:rFonts w:ascii="Calibri" w:eastAsia="Calibri" w:hAnsi="Calibri" w:cs="Times New Roman"/>
                <w:bCs/>
              </w:rPr>
            </w:pPr>
            <w:r>
              <w:rPr>
                <w:rFonts w:ascii="Calibri" w:eastAsia="Calibri" w:hAnsi="Calibri" w:cs="Times New Roman"/>
                <w:bCs/>
              </w:rPr>
              <w:t>El 14 de mayo se prepara la planilla de la primera quincena del mes y luego se paga con cheque del banco DAVIVIENDA que tiene un saldo deudor de $3,000.00 al 01 de mayo.</w:t>
            </w:r>
          </w:p>
          <w:p w:rsidR="003509FF" w:rsidRDefault="003509FF" w:rsidP="003509FF">
            <w:pPr>
              <w:rPr>
                <w:rFonts w:ascii="Calibri" w:eastAsia="Calibri" w:hAnsi="Calibri" w:cs="Times New Roman"/>
                <w:bCs/>
              </w:rPr>
            </w:pPr>
            <w:r>
              <w:rPr>
                <w:rFonts w:ascii="Calibri" w:eastAsia="Calibri" w:hAnsi="Calibri" w:cs="Times New Roman"/>
                <w:bCs/>
              </w:rPr>
              <w:t>El 15 de mayo se determina que la empresa aplica los costos indirectos en base al 85% de la mano de obra directa del periodo.</w:t>
            </w:r>
          </w:p>
          <w:p w:rsidR="003509FF" w:rsidRDefault="003509FF" w:rsidP="003509FF">
            <w:pPr>
              <w:rPr>
                <w:rFonts w:ascii="Calibri" w:eastAsia="Calibri" w:hAnsi="Calibri" w:cs="Times New Roman"/>
                <w:bCs/>
              </w:rPr>
            </w:pPr>
            <w:r>
              <w:rPr>
                <w:rFonts w:ascii="Calibri" w:eastAsia="Calibri" w:hAnsi="Calibri" w:cs="Times New Roman"/>
                <w:bCs/>
              </w:rPr>
              <w:t>El 15 de mayo se termina la orden de producción y se vendió por completo a la cooperativa con un precio de venta así: el costo de producción más 40% sobre ese costo, la venta se hizo al crédito por 60 días.</w:t>
            </w:r>
          </w:p>
          <w:p w:rsidR="003509FF" w:rsidRDefault="003509FF" w:rsidP="003509FF">
            <w:pPr>
              <w:rPr>
                <w:rFonts w:ascii="Calibri" w:eastAsia="Calibri" w:hAnsi="Calibri" w:cs="Times New Roman"/>
                <w:bCs/>
              </w:rPr>
            </w:pPr>
            <w:r>
              <w:rPr>
                <w:rFonts w:ascii="Calibri" w:eastAsia="Calibri" w:hAnsi="Calibri" w:cs="Times New Roman"/>
                <w:bCs/>
              </w:rPr>
              <w:t>Además, se registra el 15 de mayo los siguientes Gastos indirectos de fabricación pagados con cheque del banco DAVIVIENDA, así: mantenimiento de maquinaria $100.00 y compra de lubricantes $25.00</w:t>
            </w:r>
          </w:p>
          <w:p w:rsidR="003509FF" w:rsidRPr="001F5620" w:rsidRDefault="003509FF" w:rsidP="003509FF">
            <w:pPr>
              <w:rPr>
                <w:rFonts w:ascii="Calibri" w:eastAsia="Calibri" w:hAnsi="Calibri" w:cs="Times New Roman"/>
                <w:b/>
                <w:bCs/>
              </w:rPr>
            </w:pPr>
            <w:r w:rsidRPr="001F5620">
              <w:rPr>
                <w:rFonts w:ascii="Calibri" w:eastAsia="Calibri" w:hAnsi="Calibri" w:cs="Times New Roman"/>
                <w:b/>
                <w:bCs/>
              </w:rPr>
              <w:t>SE PIDE:</w:t>
            </w:r>
          </w:p>
          <w:p w:rsidR="003509FF" w:rsidRDefault="003509FF" w:rsidP="003509FF">
            <w:pPr>
              <w:widowControl w:val="0"/>
              <w:numPr>
                <w:ilvl w:val="0"/>
                <w:numId w:val="10"/>
              </w:numPr>
              <w:suppressAutoHyphens/>
              <w:rPr>
                <w:rFonts w:ascii="Calibri" w:eastAsia="Calibri" w:hAnsi="Calibri" w:cs="Times New Roman"/>
                <w:bCs/>
              </w:rPr>
            </w:pPr>
            <w:r>
              <w:rPr>
                <w:rFonts w:ascii="Calibri" w:eastAsia="Calibri" w:hAnsi="Calibri" w:cs="Times New Roman"/>
                <w:bCs/>
              </w:rPr>
              <w:t>contabilizar el consumo de materiales para la orden</w:t>
            </w:r>
          </w:p>
          <w:p w:rsidR="003509FF" w:rsidRDefault="003509FF" w:rsidP="003509FF">
            <w:pPr>
              <w:widowControl w:val="0"/>
              <w:numPr>
                <w:ilvl w:val="0"/>
                <w:numId w:val="10"/>
              </w:numPr>
              <w:suppressAutoHyphens/>
              <w:rPr>
                <w:rFonts w:ascii="Calibri" w:eastAsia="Calibri" w:hAnsi="Calibri" w:cs="Times New Roman"/>
                <w:bCs/>
              </w:rPr>
            </w:pPr>
            <w:r>
              <w:rPr>
                <w:rFonts w:ascii="Calibri" w:eastAsia="Calibri" w:hAnsi="Calibri" w:cs="Times New Roman"/>
                <w:bCs/>
              </w:rPr>
              <w:t>presentar el cuadro de sueldos y salarios y registrar el pasivo laboral, luego preparar la planilla de pago de la quincena del mes y registrar la cancelación de sueldos y salarios con cheque y el consumo de la mano de obra.</w:t>
            </w:r>
          </w:p>
          <w:p w:rsidR="003509FF" w:rsidRDefault="003509FF" w:rsidP="003509FF">
            <w:pPr>
              <w:widowControl w:val="0"/>
              <w:numPr>
                <w:ilvl w:val="0"/>
                <w:numId w:val="10"/>
              </w:numPr>
              <w:suppressAutoHyphens/>
              <w:rPr>
                <w:rFonts w:ascii="Calibri" w:eastAsia="Calibri" w:hAnsi="Calibri" w:cs="Times New Roman"/>
                <w:bCs/>
              </w:rPr>
            </w:pPr>
            <w:r>
              <w:rPr>
                <w:rFonts w:ascii="Calibri" w:eastAsia="Calibri" w:hAnsi="Calibri" w:cs="Times New Roman"/>
                <w:bCs/>
              </w:rPr>
              <w:t>Hacer la hoja de costos para la orden No. 01 y trasladarla al almacén de productos terminados y registrar y registrar su venta</w:t>
            </w:r>
          </w:p>
          <w:p w:rsidR="003509FF" w:rsidRPr="009E6CBD" w:rsidRDefault="003509FF" w:rsidP="003509FF">
            <w:pPr>
              <w:widowControl w:val="0"/>
              <w:numPr>
                <w:ilvl w:val="0"/>
                <w:numId w:val="10"/>
              </w:numPr>
              <w:suppressAutoHyphens/>
              <w:rPr>
                <w:rFonts w:ascii="Calibri" w:eastAsia="Calibri" w:hAnsi="Calibri" w:cs="Times New Roman"/>
                <w:bCs/>
              </w:rPr>
            </w:pPr>
            <w:r>
              <w:rPr>
                <w:rFonts w:ascii="Calibri" w:eastAsia="Calibri" w:hAnsi="Calibri" w:cs="Times New Roman"/>
                <w:bCs/>
              </w:rPr>
              <w:t>Determinar la variación de costos indirectos y liquidarla.</w:t>
            </w:r>
          </w:p>
          <w:p w:rsidR="003509FF" w:rsidRPr="009E6CBD" w:rsidRDefault="003509FF" w:rsidP="003509FF">
            <w:pPr>
              <w:rPr>
                <w:rFonts w:ascii="Calibri" w:eastAsia="Calibri" w:hAnsi="Calibri" w:cs="Times New Roman"/>
                <w:b/>
                <w:bCs/>
                <w:u w:val="single"/>
              </w:rPr>
            </w:pPr>
            <w:r>
              <w:rPr>
                <w:rFonts w:ascii="Calibri" w:eastAsia="Calibri" w:hAnsi="Calibri" w:cs="Times New Roman"/>
                <w:b/>
                <w:bCs/>
                <w:u w:val="single"/>
              </w:rPr>
              <w:t>Ejercicio 3</w:t>
            </w:r>
          </w:p>
          <w:p w:rsidR="003509FF" w:rsidRDefault="003509FF" w:rsidP="003509FF">
            <w:pPr>
              <w:rPr>
                <w:rFonts w:ascii="Calibri" w:eastAsia="Calibri" w:hAnsi="Calibri" w:cs="Times New Roman"/>
                <w:bCs/>
              </w:rPr>
            </w:pPr>
            <w:r>
              <w:rPr>
                <w:rFonts w:ascii="Calibri" w:eastAsia="Calibri" w:hAnsi="Calibri" w:cs="Times New Roman"/>
                <w:bCs/>
              </w:rPr>
              <w:t>La empresa manufacturera DISEÑOS ESPECIALES, S.A., se dedica a fabricar y vender productos A, B y C de acuerdo a las especificaciones de sus clientes. Para acumular sus costos emplea un sistema normal de costos por órdenes especificas. Tuvo en el periodo del 01 de abril al 15 de junio de 2014, lo siguientes movimientos:</w:t>
            </w:r>
          </w:p>
          <w:p w:rsidR="003509FF" w:rsidRDefault="003509FF" w:rsidP="003509FF">
            <w:pPr>
              <w:rPr>
                <w:rFonts w:ascii="Calibri" w:eastAsia="Calibri" w:hAnsi="Calibri" w:cs="Times New Roman"/>
                <w:bCs/>
              </w:rPr>
            </w:pPr>
            <w:r>
              <w:rPr>
                <w:rFonts w:ascii="Calibri" w:eastAsia="Calibri" w:hAnsi="Calibri" w:cs="Times New Roman"/>
                <w:bCs/>
              </w:rPr>
              <w:t>Al 30 de abril estaba en proceso la orden de producción No. 01, requerida por el almacén de productos terminados, iniciada al 20 de abril para fabricar 50 artículos “A” de amplia aceptación en el mercado. Dicha orden presentaba como saldos: en materiales $2,000.00, en mano de obra $4,000.00 y en costos indirectos de fabricación $3,000.00</w:t>
            </w:r>
          </w:p>
          <w:p w:rsidR="003509FF" w:rsidRDefault="003509FF" w:rsidP="003509FF">
            <w:pPr>
              <w:rPr>
                <w:rFonts w:ascii="Calibri" w:eastAsia="Calibri" w:hAnsi="Calibri" w:cs="Times New Roman"/>
                <w:bCs/>
              </w:rPr>
            </w:pPr>
            <w:r>
              <w:rPr>
                <w:rFonts w:ascii="Calibri" w:eastAsia="Calibri" w:hAnsi="Calibri" w:cs="Times New Roman"/>
                <w:bCs/>
              </w:rPr>
              <w:t>La empresa dispone de un inventario de materiales y suministros así: material directo $10,000.00 y material indirecto $5,000.00 por lo que no se realiza compras durante el periodo.</w:t>
            </w:r>
          </w:p>
          <w:p w:rsidR="003509FF" w:rsidRDefault="003509FF" w:rsidP="003509FF">
            <w:pPr>
              <w:rPr>
                <w:rFonts w:ascii="Calibri" w:eastAsia="Calibri" w:hAnsi="Calibri" w:cs="Times New Roman"/>
                <w:bCs/>
              </w:rPr>
            </w:pPr>
            <w:r>
              <w:rPr>
                <w:rFonts w:ascii="Calibri" w:eastAsia="Calibri" w:hAnsi="Calibri" w:cs="Times New Roman"/>
                <w:bCs/>
              </w:rPr>
              <w:t>El día 28 de abril se recibió un pedido del cliente LA FAVORITA para la fabricación de 100 artículos “B”, el cual espera entregarse a mas tardar el 04 de junio y se venderá al costo de producción más un 70%  de ganancia.</w:t>
            </w:r>
          </w:p>
          <w:p w:rsidR="003509FF" w:rsidRDefault="003509FF" w:rsidP="003509FF">
            <w:pPr>
              <w:rPr>
                <w:rFonts w:ascii="Calibri" w:eastAsia="Calibri" w:hAnsi="Calibri" w:cs="Times New Roman"/>
                <w:bCs/>
              </w:rPr>
            </w:pPr>
            <w:r>
              <w:rPr>
                <w:rFonts w:ascii="Calibri" w:eastAsia="Calibri" w:hAnsi="Calibri" w:cs="Times New Roman"/>
                <w:bCs/>
              </w:rPr>
              <w:t>El día 10 de mayo se inicia esta orden de producción de los artículos B, asignada con el No. 02</w:t>
            </w:r>
          </w:p>
          <w:p w:rsidR="003509FF" w:rsidRDefault="003509FF" w:rsidP="003509FF">
            <w:pPr>
              <w:rPr>
                <w:rFonts w:ascii="Calibri" w:eastAsia="Calibri" w:hAnsi="Calibri" w:cs="Times New Roman"/>
                <w:bCs/>
              </w:rPr>
            </w:pPr>
            <w:r>
              <w:rPr>
                <w:rFonts w:ascii="Calibri" w:eastAsia="Calibri" w:hAnsi="Calibri" w:cs="Times New Roman"/>
                <w:bCs/>
              </w:rPr>
              <w:t>El día 10 de mayo el departamento de producción solicitó los siguientes materiales para comenzar a trabajar la orden 02, mediante la requisició</w:t>
            </w:r>
            <w:r w:rsidR="009E6CBD">
              <w:rPr>
                <w:bCs/>
              </w:rPr>
              <w:t>n de materiales No. 03-01, así: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5"/>
              <w:gridCol w:w="4574"/>
            </w:tblGrid>
            <w:tr w:rsidR="003509FF" w:rsidRPr="00E223A7" w:rsidTr="00593002">
              <w:tc>
                <w:tcPr>
                  <w:tcW w:w="5402" w:type="dxa"/>
                  <w:shd w:val="clear" w:color="auto" w:fill="D9D9D9"/>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Material directo:</w:t>
                  </w:r>
                </w:p>
              </w:tc>
              <w:tc>
                <w:tcPr>
                  <w:tcW w:w="5403" w:type="dxa"/>
                  <w:shd w:val="clear" w:color="auto" w:fill="D9D9D9"/>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Material indirecto:</w:t>
                  </w:r>
                </w:p>
              </w:tc>
            </w:tr>
            <w:tr w:rsidR="003509FF" w:rsidRPr="00E223A7" w:rsidTr="00593002">
              <w:tc>
                <w:tcPr>
                  <w:tcW w:w="5402" w:type="dxa"/>
                </w:tcPr>
                <w:p w:rsidR="003509FF" w:rsidRPr="00E223A7" w:rsidRDefault="003509FF" w:rsidP="00593002">
                  <w:pPr>
                    <w:jc w:val="right"/>
                    <w:rPr>
                      <w:rFonts w:ascii="Calibri" w:eastAsia="Calibri" w:hAnsi="Calibri" w:cs="Times New Roman"/>
                      <w:bCs/>
                    </w:rPr>
                  </w:pPr>
                  <w:r w:rsidRPr="00E223A7">
                    <w:rPr>
                      <w:rFonts w:ascii="Calibri" w:eastAsia="Calibri" w:hAnsi="Calibri" w:cs="Times New Roman"/>
                      <w:bCs/>
                    </w:rPr>
                    <w:t xml:space="preserve">10 metros de material X a </w:t>
                  </w:r>
                  <w:r>
                    <w:rPr>
                      <w:rFonts w:ascii="Calibri" w:eastAsia="Calibri" w:hAnsi="Calibri" w:cs="Times New Roman"/>
                      <w:bCs/>
                    </w:rPr>
                    <w:t xml:space="preserve">           </w:t>
                  </w:r>
                  <w:r w:rsidRPr="00E223A7">
                    <w:rPr>
                      <w:rFonts w:ascii="Calibri" w:eastAsia="Calibri" w:hAnsi="Calibri" w:cs="Times New Roman"/>
                      <w:bCs/>
                    </w:rPr>
                    <w:t>$200.00 CU.</w:t>
                  </w:r>
                </w:p>
                <w:p w:rsidR="003509FF" w:rsidRPr="00E223A7" w:rsidRDefault="003509FF" w:rsidP="00593002">
                  <w:pPr>
                    <w:jc w:val="right"/>
                    <w:rPr>
                      <w:rFonts w:ascii="Calibri" w:eastAsia="Calibri" w:hAnsi="Calibri" w:cs="Times New Roman"/>
                      <w:bCs/>
                    </w:rPr>
                  </w:pPr>
                  <w:r w:rsidRPr="00E223A7">
                    <w:rPr>
                      <w:rFonts w:ascii="Calibri" w:eastAsia="Calibri" w:hAnsi="Calibri" w:cs="Times New Roman"/>
                      <w:bCs/>
                    </w:rPr>
                    <w:t xml:space="preserve">10 laminas de material Y a </w:t>
                  </w:r>
                  <w:r>
                    <w:rPr>
                      <w:rFonts w:ascii="Calibri" w:eastAsia="Calibri" w:hAnsi="Calibri" w:cs="Times New Roman"/>
                      <w:bCs/>
                    </w:rPr>
                    <w:t xml:space="preserve">           </w:t>
                  </w:r>
                  <w:r w:rsidRPr="00E223A7">
                    <w:rPr>
                      <w:rFonts w:ascii="Calibri" w:eastAsia="Calibri" w:hAnsi="Calibri" w:cs="Times New Roman"/>
                      <w:bCs/>
                    </w:rPr>
                    <w:t>$100.0 CU.</w:t>
                  </w:r>
                </w:p>
                <w:p w:rsidR="003509FF" w:rsidRPr="00E223A7" w:rsidRDefault="003509FF" w:rsidP="00593002">
                  <w:pPr>
                    <w:jc w:val="right"/>
                    <w:rPr>
                      <w:rFonts w:ascii="Calibri" w:eastAsia="Calibri" w:hAnsi="Calibri" w:cs="Times New Roman"/>
                      <w:bCs/>
                    </w:rPr>
                  </w:pPr>
                  <w:r w:rsidRPr="00E223A7">
                    <w:rPr>
                      <w:rFonts w:ascii="Calibri" w:eastAsia="Calibri" w:hAnsi="Calibri" w:cs="Times New Roman"/>
                      <w:bCs/>
                    </w:rPr>
                    <w:t xml:space="preserve">10 laminas de material Z a </w:t>
                  </w:r>
                  <w:r>
                    <w:rPr>
                      <w:rFonts w:ascii="Calibri" w:eastAsia="Calibri" w:hAnsi="Calibri" w:cs="Times New Roman"/>
                      <w:bCs/>
                    </w:rPr>
                    <w:t xml:space="preserve">           </w:t>
                  </w:r>
                  <w:r w:rsidRPr="00E223A7">
                    <w:rPr>
                      <w:rFonts w:ascii="Calibri" w:eastAsia="Calibri" w:hAnsi="Calibri" w:cs="Times New Roman"/>
                      <w:bCs/>
                    </w:rPr>
                    <w:t>$50.00 CU.</w:t>
                  </w:r>
                </w:p>
              </w:tc>
              <w:tc>
                <w:tcPr>
                  <w:tcW w:w="5403" w:type="dxa"/>
                </w:tcPr>
                <w:p w:rsidR="003509FF" w:rsidRPr="00E223A7" w:rsidRDefault="003509FF" w:rsidP="00593002">
                  <w:pPr>
                    <w:jc w:val="right"/>
                    <w:rPr>
                      <w:rFonts w:ascii="Calibri" w:eastAsia="Calibri" w:hAnsi="Calibri" w:cs="Times New Roman"/>
                      <w:bCs/>
                    </w:rPr>
                  </w:pPr>
                  <w:r w:rsidRPr="00E223A7">
                    <w:rPr>
                      <w:rFonts w:ascii="Calibri" w:eastAsia="Calibri" w:hAnsi="Calibri" w:cs="Times New Roman"/>
                      <w:bCs/>
                    </w:rPr>
                    <w:t xml:space="preserve">1 galón de material A </w:t>
                  </w:r>
                  <w:proofErr w:type="spellStart"/>
                  <w:r w:rsidRPr="00E223A7">
                    <w:rPr>
                      <w:rFonts w:ascii="Calibri" w:eastAsia="Calibri" w:hAnsi="Calibri" w:cs="Times New Roman"/>
                      <w:bCs/>
                    </w:rPr>
                    <w:t>a</w:t>
                  </w:r>
                  <w:proofErr w:type="spellEnd"/>
                  <w:r w:rsidRPr="00E223A7">
                    <w:rPr>
                      <w:rFonts w:ascii="Calibri" w:eastAsia="Calibri" w:hAnsi="Calibri" w:cs="Times New Roman"/>
                      <w:bCs/>
                    </w:rPr>
                    <w:t xml:space="preserve"> </w:t>
                  </w:r>
                  <w:r>
                    <w:rPr>
                      <w:rFonts w:ascii="Calibri" w:eastAsia="Calibri" w:hAnsi="Calibri" w:cs="Times New Roman"/>
                      <w:bCs/>
                    </w:rPr>
                    <w:t xml:space="preserve">                    </w:t>
                  </w:r>
                  <w:r w:rsidRPr="00E223A7">
                    <w:rPr>
                      <w:rFonts w:ascii="Calibri" w:eastAsia="Calibri" w:hAnsi="Calibri" w:cs="Times New Roman"/>
                      <w:bCs/>
                    </w:rPr>
                    <w:t>$500.00 CU.</w:t>
                  </w:r>
                </w:p>
                <w:p w:rsidR="003509FF" w:rsidRPr="00E223A7" w:rsidRDefault="003509FF" w:rsidP="00593002">
                  <w:pPr>
                    <w:jc w:val="right"/>
                    <w:rPr>
                      <w:rFonts w:ascii="Calibri" w:eastAsia="Calibri" w:hAnsi="Calibri" w:cs="Times New Roman"/>
                      <w:bCs/>
                    </w:rPr>
                  </w:pPr>
                  <w:r w:rsidRPr="00E223A7">
                    <w:rPr>
                      <w:rFonts w:ascii="Calibri" w:eastAsia="Calibri" w:hAnsi="Calibri" w:cs="Times New Roman"/>
                      <w:bCs/>
                    </w:rPr>
                    <w:t xml:space="preserve">1 rollo de material B a </w:t>
                  </w:r>
                  <w:r>
                    <w:rPr>
                      <w:rFonts w:ascii="Calibri" w:eastAsia="Calibri" w:hAnsi="Calibri" w:cs="Times New Roman"/>
                      <w:bCs/>
                    </w:rPr>
                    <w:t xml:space="preserve">                     </w:t>
                  </w:r>
                  <w:r w:rsidRPr="00E223A7">
                    <w:rPr>
                      <w:rFonts w:ascii="Calibri" w:eastAsia="Calibri" w:hAnsi="Calibri" w:cs="Times New Roman"/>
                      <w:bCs/>
                    </w:rPr>
                    <w:t>$400.00 CU.</w:t>
                  </w:r>
                </w:p>
                <w:p w:rsidR="003509FF" w:rsidRPr="00E223A7" w:rsidRDefault="003509FF" w:rsidP="00593002">
                  <w:pPr>
                    <w:jc w:val="right"/>
                    <w:rPr>
                      <w:rFonts w:ascii="Calibri" w:eastAsia="Calibri" w:hAnsi="Calibri" w:cs="Times New Roman"/>
                      <w:bCs/>
                    </w:rPr>
                  </w:pPr>
                  <w:r w:rsidRPr="00E223A7">
                    <w:rPr>
                      <w:rFonts w:ascii="Calibri" w:eastAsia="Calibri" w:hAnsi="Calibri" w:cs="Times New Roman"/>
                      <w:bCs/>
                    </w:rPr>
                    <w:t>1 caja de material C a</w:t>
                  </w:r>
                  <w:r>
                    <w:rPr>
                      <w:rFonts w:ascii="Calibri" w:eastAsia="Calibri" w:hAnsi="Calibri" w:cs="Times New Roman"/>
                      <w:bCs/>
                    </w:rPr>
                    <w:t xml:space="preserve">                      </w:t>
                  </w:r>
                  <w:r w:rsidRPr="00E223A7">
                    <w:rPr>
                      <w:rFonts w:ascii="Calibri" w:eastAsia="Calibri" w:hAnsi="Calibri" w:cs="Times New Roman"/>
                      <w:bCs/>
                    </w:rPr>
                    <w:t xml:space="preserve"> $300.00 CU.</w:t>
                  </w:r>
                </w:p>
              </w:tc>
            </w:tr>
          </w:tbl>
          <w:p w:rsidR="003509FF" w:rsidRDefault="003509FF" w:rsidP="003509FF">
            <w:pPr>
              <w:rPr>
                <w:rFonts w:ascii="Calibri" w:eastAsia="Calibri" w:hAnsi="Calibri" w:cs="Times New Roman"/>
                <w:bCs/>
              </w:rPr>
            </w:pPr>
            <w:r>
              <w:rPr>
                <w:rFonts w:ascii="Calibri" w:eastAsia="Calibri" w:hAnsi="Calibri" w:cs="Times New Roman"/>
                <w:bCs/>
              </w:rPr>
              <w:t>El 15 de mayo se solicitó materiales, por medio de la requisición de materiales No. 03-02 para cumplir con la orden de producción No. 01, así:</w:t>
            </w:r>
          </w:p>
          <w:p w:rsidR="009E6CBD" w:rsidRDefault="003509FF" w:rsidP="009E6CBD">
            <w:pPr>
              <w:widowControl w:val="0"/>
              <w:suppressAutoHyphens/>
              <w:ind w:left="720"/>
              <w:rPr>
                <w:rFonts w:ascii="Calibri" w:eastAsia="Calibri" w:hAnsi="Calibri" w:cs="Times New Roman"/>
                <w:bCs/>
              </w:rPr>
            </w:pPr>
            <w:r>
              <w:rPr>
                <w:rFonts w:ascii="Calibri" w:eastAsia="Calibri" w:hAnsi="Calibri" w:cs="Times New Roman"/>
                <w:bCs/>
              </w:rPr>
              <w:t>2 metros de material Y a $100.00</w:t>
            </w:r>
            <w:r w:rsidR="009E6CBD">
              <w:rPr>
                <w:bCs/>
              </w:rPr>
              <w:t xml:space="preserve">  y </w:t>
            </w:r>
            <w:r w:rsidR="009E6CBD">
              <w:rPr>
                <w:rFonts w:ascii="Calibri" w:eastAsia="Calibri" w:hAnsi="Calibri" w:cs="Times New Roman"/>
                <w:bCs/>
              </w:rPr>
              <w:t>1 lamina de material Z a $50.00</w:t>
            </w:r>
          </w:p>
          <w:p w:rsidR="003509FF" w:rsidRDefault="003509FF" w:rsidP="003509FF">
            <w:pPr>
              <w:rPr>
                <w:rFonts w:ascii="Calibri" w:eastAsia="Calibri" w:hAnsi="Calibri" w:cs="Times New Roman"/>
                <w:bCs/>
              </w:rPr>
            </w:pPr>
            <w:r>
              <w:rPr>
                <w:rFonts w:ascii="Calibri" w:eastAsia="Calibri" w:hAnsi="Calibri" w:cs="Times New Roman"/>
                <w:bCs/>
              </w:rPr>
              <w:t xml:space="preserve">El 20 de mayo las tarjetas de tiempo y las boletas de trabajo de MOD  mostraban la siguiente </w:t>
            </w:r>
            <w:r>
              <w:rPr>
                <w:rFonts w:ascii="Calibri" w:eastAsia="Calibri" w:hAnsi="Calibri" w:cs="Times New Roman"/>
                <w:bCs/>
              </w:rPr>
              <w:lastRenderedPageBreak/>
              <w:t>información, por lo que se registra la nomina que se pagará un día después de acuer</w:t>
            </w:r>
            <w:r w:rsidR="009E6CBD">
              <w:rPr>
                <w:bCs/>
              </w:rPr>
              <w:t>do al siguiente cuadro resumen: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1"/>
              <w:gridCol w:w="2573"/>
              <w:gridCol w:w="2504"/>
              <w:gridCol w:w="1931"/>
            </w:tblGrid>
            <w:tr w:rsidR="003509FF" w:rsidRPr="00E223A7" w:rsidTr="00593002">
              <w:tc>
                <w:tcPr>
                  <w:tcW w:w="2161" w:type="dxa"/>
                  <w:shd w:val="clear" w:color="auto" w:fill="D9D9D9"/>
                </w:tcPr>
                <w:p w:rsidR="003509FF" w:rsidRPr="00E223A7" w:rsidRDefault="003509FF" w:rsidP="00593002">
                  <w:pPr>
                    <w:jc w:val="center"/>
                    <w:rPr>
                      <w:rFonts w:ascii="Calibri" w:eastAsia="Calibri" w:hAnsi="Calibri" w:cs="Times New Roman"/>
                      <w:b/>
                      <w:bCs/>
                    </w:rPr>
                  </w:pPr>
                  <w:r w:rsidRPr="00E223A7">
                    <w:rPr>
                      <w:rFonts w:ascii="Calibri" w:eastAsia="Calibri" w:hAnsi="Calibri" w:cs="Times New Roman"/>
                      <w:b/>
                      <w:bCs/>
                    </w:rPr>
                    <w:t>EMPLEADO</w:t>
                  </w:r>
                </w:p>
              </w:tc>
              <w:tc>
                <w:tcPr>
                  <w:tcW w:w="2625" w:type="dxa"/>
                  <w:shd w:val="clear" w:color="auto" w:fill="D9D9D9"/>
                </w:tcPr>
                <w:p w:rsidR="003509FF" w:rsidRPr="00E223A7" w:rsidRDefault="003509FF" w:rsidP="00593002">
                  <w:pPr>
                    <w:jc w:val="center"/>
                    <w:rPr>
                      <w:rFonts w:ascii="Calibri" w:eastAsia="Calibri" w:hAnsi="Calibri" w:cs="Times New Roman"/>
                      <w:b/>
                      <w:bCs/>
                    </w:rPr>
                  </w:pPr>
                  <w:r w:rsidRPr="00E223A7">
                    <w:rPr>
                      <w:rFonts w:ascii="Calibri" w:eastAsia="Calibri" w:hAnsi="Calibri" w:cs="Times New Roman"/>
                      <w:b/>
                      <w:bCs/>
                    </w:rPr>
                    <w:t>ORDEN DE PRODUCCION No. O1</w:t>
                  </w:r>
                </w:p>
              </w:tc>
              <w:tc>
                <w:tcPr>
                  <w:tcW w:w="2552" w:type="dxa"/>
                  <w:shd w:val="clear" w:color="auto" w:fill="D9D9D9"/>
                </w:tcPr>
                <w:p w:rsidR="003509FF" w:rsidRPr="00E223A7" w:rsidRDefault="003509FF" w:rsidP="00593002">
                  <w:pPr>
                    <w:jc w:val="center"/>
                    <w:rPr>
                      <w:rFonts w:ascii="Calibri" w:eastAsia="Calibri" w:hAnsi="Calibri" w:cs="Times New Roman"/>
                      <w:b/>
                      <w:bCs/>
                    </w:rPr>
                  </w:pPr>
                  <w:r w:rsidRPr="00E223A7">
                    <w:rPr>
                      <w:rFonts w:ascii="Calibri" w:eastAsia="Calibri" w:hAnsi="Calibri" w:cs="Times New Roman"/>
                      <w:b/>
                      <w:bCs/>
                    </w:rPr>
                    <w:t>ORDEN DE PRODUCCION No. O2</w:t>
                  </w:r>
                </w:p>
              </w:tc>
              <w:tc>
                <w:tcPr>
                  <w:tcW w:w="1984" w:type="dxa"/>
                  <w:shd w:val="clear" w:color="auto" w:fill="D9D9D9"/>
                </w:tcPr>
                <w:p w:rsidR="003509FF" w:rsidRPr="00E223A7" w:rsidRDefault="003509FF" w:rsidP="00593002">
                  <w:pPr>
                    <w:jc w:val="center"/>
                    <w:rPr>
                      <w:rFonts w:ascii="Calibri" w:eastAsia="Calibri" w:hAnsi="Calibri" w:cs="Times New Roman"/>
                      <w:b/>
                      <w:bCs/>
                    </w:rPr>
                  </w:pPr>
                  <w:r w:rsidRPr="00E223A7">
                    <w:rPr>
                      <w:rFonts w:ascii="Calibri" w:eastAsia="Calibri" w:hAnsi="Calibri" w:cs="Times New Roman"/>
                      <w:b/>
                      <w:bCs/>
                    </w:rPr>
                    <w:t>TOTAL</w:t>
                  </w:r>
                </w:p>
              </w:tc>
            </w:tr>
            <w:tr w:rsidR="003509FF" w:rsidRPr="00E223A7" w:rsidTr="00593002">
              <w:tc>
                <w:tcPr>
                  <w:tcW w:w="2161"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 xml:space="preserve">José </w:t>
                  </w:r>
                  <w:proofErr w:type="spellStart"/>
                  <w:r w:rsidRPr="00E223A7">
                    <w:rPr>
                      <w:rFonts w:ascii="Calibri" w:eastAsia="Calibri" w:hAnsi="Calibri" w:cs="Times New Roman"/>
                      <w:bCs/>
                    </w:rPr>
                    <w:t>Nerio</w:t>
                  </w:r>
                  <w:proofErr w:type="spellEnd"/>
                </w:p>
              </w:tc>
              <w:tc>
                <w:tcPr>
                  <w:tcW w:w="2625"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20 horas</w:t>
                  </w:r>
                </w:p>
              </w:tc>
              <w:tc>
                <w:tcPr>
                  <w:tcW w:w="2552"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 horas</w:t>
                  </w:r>
                </w:p>
              </w:tc>
              <w:tc>
                <w:tcPr>
                  <w:tcW w:w="1984"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50 horas</w:t>
                  </w:r>
                </w:p>
              </w:tc>
            </w:tr>
            <w:tr w:rsidR="003509FF" w:rsidRPr="00E223A7" w:rsidTr="00593002">
              <w:tc>
                <w:tcPr>
                  <w:tcW w:w="2161"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Johnny Rosas</w:t>
                  </w:r>
                </w:p>
              </w:tc>
              <w:tc>
                <w:tcPr>
                  <w:tcW w:w="2625" w:type="dxa"/>
                </w:tcPr>
                <w:p w:rsidR="003509FF" w:rsidRDefault="003509FF" w:rsidP="00593002">
                  <w:pPr>
                    <w:jc w:val="center"/>
                    <w:rPr>
                      <w:rFonts w:ascii="Calibri" w:eastAsia="Calibri" w:hAnsi="Calibri" w:cs="Times New Roman"/>
                    </w:rPr>
                  </w:pPr>
                  <w:r w:rsidRPr="00E223A7">
                    <w:rPr>
                      <w:rFonts w:ascii="Calibri" w:eastAsia="Calibri" w:hAnsi="Calibri" w:cs="Times New Roman"/>
                      <w:bCs/>
                    </w:rPr>
                    <w:t>20 horas</w:t>
                  </w:r>
                </w:p>
              </w:tc>
              <w:tc>
                <w:tcPr>
                  <w:tcW w:w="2552"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 horas</w:t>
                  </w:r>
                </w:p>
              </w:tc>
              <w:tc>
                <w:tcPr>
                  <w:tcW w:w="1984" w:type="dxa"/>
                </w:tcPr>
                <w:p w:rsidR="003509FF" w:rsidRPr="00E223A7" w:rsidRDefault="003509FF" w:rsidP="00593002">
                  <w:pPr>
                    <w:jc w:val="center"/>
                    <w:rPr>
                      <w:rFonts w:ascii="Calibri" w:eastAsia="Calibri" w:hAnsi="Calibri" w:cs="Times New Roman"/>
                      <w:bCs/>
                    </w:rPr>
                  </w:pPr>
                  <w:r>
                    <w:rPr>
                      <w:rFonts w:ascii="Calibri" w:eastAsia="Calibri" w:hAnsi="Calibri" w:cs="Times New Roman"/>
                      <w:bCs/>
                    </w:rPr>
                    <w:t>5</w:t>
                  </w:r>
                  <w:r w:rsidRPr="00E223A7">
                    <w:rPr>
                      <w:rFonts w:ascii="Calibri" w:eastAsia="Calibri" w:hAnsi="Calibri" w:cs="Times New Roman"/>
                      <w:bCs/>
                    </w:rPr>
                    <w:t>0 horas</w:t>
                  </w:r>
                </w:p>
              </w:tc>
            </w:tr>
            <w:tr w:rsidR="003509FF" w:rsidRPr="00E223A7" w:rsidTr="00593002">
              <w:tc>
                <w:tcPr>
                  <w:tcW w:w="2161"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Rosa García</w:t>
                  </w:r>
                </w:p>
              </w:tc>
              <w:tc>
                <w:tcPr>
                  <w:tcW w:w="2625" w:type="dxa"/>
                </w:tcPr>
                <w:p w:rsidR="003509FF" w:rsidRDefault="003509FF" w:rsidP="00593002">
                  <w:pPr>
                    <w:jc w:val="center"/>
                    <w:rPr>
                      <w:rFonts w:ascii="Calibri" w:eastAsia="Calibri" w:hAnsi="Calibri" w:cs="Times New Roman"/>
                    </w:rPr>
                  </w:pPr>
                  <w:r w:rsidRPr="00E223A7">
                    <w:rPr>
                      <w:rFonts w:ascii="Calibri" w:eastAsia="Calibri" w:hAnsi="Calibri" w:cs="Times New Roman"/>
                      <w:bCs/>
                    </w:rPr>
                    <w:t>20 horas</w:t>
                  </w:r>
                </w:p>
              </w:tc>
              <w:tc>
                <w:tcPr>
                  <w:tcW w:w="2552"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 horas</w:t>
                  </w:r>
                </w:p>
              </w:tc>
              <w:tc>
                <w:tcPr>
                  <w:tcW w:w="1984" w:type="dxa"/>
                </w:tcPr>
                <w:p w:rsidR="003509FF" w:rsidRPr="00E223A7" w:rsidRDefault="003509FF" w:rsidP="00593002">
                  <w:pPr>
                    <w:jc w:val="center"/>
                    <w:rPr>
                      <w:rFonts w:ascii="Calibri" w:eastAsia="Calibri" w:hAnsi="Calibri" w:cs="Times New Roman"/>
                      <w:bCs/>
                    </w:rPr>
                  </w:pPr>
                  <w:r>
                    <w:rPr>
                      <w:rFonts w:ascii="Calibri" w:eastAsia="Calibri" w:hAnsi="Calibri" w:cs="Times New Roman"/>
                      <w:bCs/>
                    </w:rPr>
                    <w:t>5</w:t>
                  </w:r>
                  <w:r w:rsidRPr="00E223A7">
                    <w:rPr>
                      <w:rFonts w:ascii="Calibri" w:eastAsia="Calibri" w:hAnsi="Calibri" w:cs="Times New Roman"/>
                      <w:bCs/>
                    </w:rPr>
                    <w:t>0 horas</w:t>
                  </w:r>
                </w:p>
              </w:tc>
            </w:tr>
            <w:tr w:rsidR="003509FF" w:rsidRPr="00E223A7" w:rsidTr="00593002">
              <w:tc>
                <w:tcPr>
                  <w:tcW w:w="2161"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Mario Rivas</w:t>
                  </w:r>
                </w:p>
              </w:tc>
              <w:tc>
                <w:tcPr>
                  <w:tcW w:w="2625" w:type="dxa"/>
                </w:tcPr>
                <w:p w:rsidR="003509FF" w:rsidRDefault="003509FF" w:rsidP="00593002">
                  <w:pPr>
                    <w:jc w:val="center"/>
                    <w:rPr>
                      <w:rFonts w:ascii="Calibri" w:eastAsia="Calibri" w:hAnsi="Calibri" w:cs="Times New Roman"/>
                    </w:rPr>
                  </w:pPr>
                  <w:r w:rsidRPr="00E223A7">
                    <w:rPr>
                      <w:rFonts w:ascii="Calibri" w:eastAsia="Calibri" w:hAnsi="Calibri" w:cs="Times New Roman"/>
                      <w:bCs/>
                    </w:rPr>
                    <w:t>20 horas</w:t>
                  </w:r>
                </w:p>
              </w:tc>
              <w:tc>
                <w:tcPr>
                  <w:tcW w:w="2552"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 horas</w:t>
                  </w:r>
                </w:p>
              </w:tc>
              <w:tc>
                <w:tcPr>
                  <w:tcW w:w="1984"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50 horas</w:t>
                  </w:r>
                </w:p>
              </w:tc>
            </w:tr>
            <w:tr w:rsidR="003509FF" w:rsidRPr="00E223A7" w:rsidTr="00593002">
              <w:tc>
                <w:tcPr>
                  <w:tcW w:w="2161"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Raúl Pérez</w:t>
                  </w:r>
                </w:p>
              </w:tc>
              <w:tc>
                <w:tcPr>
                  <w:tcW w:w="2625" w:type="dxa"/>
                </w:tcPr>
                <w:p w:rsidR="003509FF" w:rsidRDefault="003509FF" w:rsidP="00593002">
                  <w:pPr>
                    <w:jc w:val="center"/>
                    <w:rPr>
                      <w:rFonts w:ascii="Calibri" w:eastAsia="Calibri" w:hAnsi="Calibri" w:cs="Times New Roman"/>
                    </w:rPr>
                  </w:pPr>
                  <w:r w:rsidRPr="00E223A7">
                    <w:rPr>
                      <w:rFonts w:ascii="Calibri" w:eastAsia="Calibri" w:hAnsi="Calibri" w:cs="Times New Roman"/>
                      <w:bCs/>
                    </w:rPr>
                    <w:t>20 horas</w:t>
                  </w:r>
                </w:p>
              </w:tc>
              <w:tc>
                <w:tcPr>
                  <w:tcW w:w="2552"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 horas</w:t>
                  </w:r>
                </w:p>
              </w:tc>
              <w:tc>
                <w:tcPr>
                  <w:tcW w:w="1984"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50 horas</w:t>
                  </w:r>
                </w:p>
              </w:tc>
            </w:tr>
            <w:tr w:rsidR="003509FF" w:rsidRPr="00E223A7" w:rsidTr="00593002">
              <w:tc>
                <w:tcPr>
                  <w:tcW w:w="2161" w:type="dxa"/>
                </w:tcPr>
                <w:p w:rsidR="003509FF" w:rsidRPr="00E223A7" w:rsidRDefault="003509FF" w:rsidP="00593002">
                  <w:pPr>
                    <w:jc w:val="center"/>
                    <w:rPr>
                      <w:rFonts w:ascii="Calibri" w:eastAsia="Calibri" w:hAnsi="Calibri" w:cs="Times New Roman"/>
                      <w:b/>
                      <w:bCs/>
                    </w:rPr>
                  </w:pPr>
                  <w:r w:rsidRPr="00E223A7">
                    <w:rPr>
                      <w:rFonts w:ascii="Calibri" w:eastAsia="Calibri" w:hAnsi="Calibri" w:cs="Times New Roman"/>
                      <w:b/>
                      <w:bCs/>
                    </w:rPr>
                    <w:t>Total horas</w:t>
                  </w:r>
                </w:p>
              </w:tc>
              <w:tc>
                <w:tcPr>
                  <w:tcW w:w="2625" w:type="dxa"/>
                </w:tcPr>
                <w:p w:rsidR="003509FF" w:rsidRPr="00E223A7" w:rsidRDefault="003509FF" w:rsidP="00593002">
                  <w:pPr>
                    <w:jc w:val="center"/>
                    <w:rPr>
                      <w:rFonts w:ascii="Calibri" w:eastAsia="Calibri" w:hAnsi="Calibri" w:cs="Times New Roman"/>
                      <w:b/>
                    </w:rPr>
                  </w:pPr>
                  <w:r w:rsidRPr="00E223A7">
                    <w:rPr>
                      <w:rFonts w:ascii="Calibri" w:eastAsia="Calibri" w:hAnsi="Calibri" w:cs="Times New Roman"/>
                      <w:b/>
                      <w:bCs/>
                    </w:rPr>
                    <w:t>100 horas</w:t>
                  </w:r>
                </w:p>
              </w:tc>
              <w:tc>
                <w:tcPr>
                  <w:tcW w:w="2552" w:type="dxa"/>
                </w:tcPr>
                <w:p w:rsidR="003509FF" w:rsidRPr="00E223A7" w:rsidRDefault="003509FF" w:rsidP="00593002">
                  <w:pPr>
                    <w:jc w:val="center"/>
                    <w:rPr>
                      <w:rFonts w:ascii="Calibri" w:eastAsia="Calibri" w:hAnsi="Calibri" w:cs="Times New Roman"/>
                      <w:b/>
                      <w:bCs/>
                    </w:rPr>
                  </w:pPr>
                  <w:r>
                    <w:rPr>
                      <w:rFonts w:ascii="Calibri" w:eastAsia="Calibri" w:hAnsi="Calibri" w:cs="Times New Roman"/>
                      <w:b/>
                      <w:bCs/>
                    </w:rPr>
                    <w:t>15</w:t>
                  </w:r>
                  <w:r w:rsidRPr="00E223A7">
                    <w:rPr>
                      <w:rFonts w:ascii="Calibri" w:eastAsia="Calibri" w:hAnsi="Calibri" w:cs="Times New Roman"/>
                      <w:b/>
                      <w:bCs/>
                    </w:rPr>
                    <w:t>0 horas</w:t>
                  </w:r>
                </w:p>
              </w:tc>
              <w:tc>
                <w:tcPr>
                  <w:tcW w:w="1984" w:type="dxa"/>
                </w:tcPr>
                <w:p w:rsidR="003509FF" w:rsidRPr="00E223A7" w:rsidRDefault="003509FF" w:rsidP="00593002">
                  <w:pPr>
                    <w:jc w:val="center"/>
                    <w:rPr>
                      <w:rFonts w:ascii="Calibri" w:eastAsia="Calibri" w:hAnsi="Calibri" w:cs="Times New Roman"/>
                      <w:b/>
                      <w:bCs/>
                    </w:rPr>
                  </w:pPr>
                  <w:r>
                    <w:rPr>
                      <w:rFonts w:ascii="Calibri" w:eastAsia="Calibri" w:hAnsi="Calibri" w:cs="Times New Roman"/>
                      <w:b/>
                      <w:bCs/>
                    </w:rPr>
                    <w:t>25</w:t>
                  </w:r>
                  <w:r w:rsidRPr="00E223A7">
                    <w:rPr>
                      <w:rFonts w:ascii="Calibri" w:eastAsia="Calibri" w:hAnsi="Calibri" w:cs="Times New Roman"/>
                      <w:b/>
                      <w:bCs/>
                    </w:rPr>
                    <w:t>0 horas</w:t>
                  </w:r>
                </w:p>
              </w:tc>
            </w:tr>
          </w:tbl>
          <w:p w:rsidR="003509FF" w:rsidRDefault="003509FF" w:rsidP="003509FF">
            <w:pPr>
              <w:rPr>
                <w:rFonts w:ascii="Calibri" w:eastAsia="Calibri" w:hAnsi="Calibri" w:cs="Times New Roman"/>
                <w:bCs/>
              </w:rPr>
            </w:pPr>
            <w:r>
              <w:rPr>
                <w:rFonts w:ascii="Calibri" w:eastAsia="Calibri" w:hAnsi="Calibri" w:cs="Times New Roman"/>
                <w:bCs/>
              </w:rPr>
              <w:t>La mano de obra indirecta fue la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2"/>
              <w:gridCol w:w="1510"/>
            </w:tblGrid>
            <w:tr w:rsidR="003509FF" w:rsidRPr="00E223A7" w:rsidTr="00593002">
              <w:tc>
                <w:tcPr>
                  <w:tcW w:w="5402"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Supervisor nocturno</w:t>
                  </w:r>
                </w:p>
              </w:tc>
              <w:tc>
                <w:tcPr>
                  <w:tcW w:w="1510"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$400.0</w:t>
                  </w:r>
                  <w:r>
                    <w:rPr>
                      <w:rFonts w:ascii="Calibri" w:eastAsia="Calibri" w:hAnsi="Calibri" w:cs="Times New Roman"/>
                      <w:bCs/>
                    </w:rPr>
                    <w:t>0</w:t>
                  </w:r>
                </w:p>
              </w:tc>
            </w:tr>
            <w:tr w:rsidR="003509FF" w:rsidRPr="00E223A7" w:rsidTr="00593002">
              <w:tc>
                <w:tcPr>
                  <w:tcW w:w="5402"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Supervisor diurno</w:t>
                  </w:r>
                </w:p>
              </w:tc>
              <w:tc>
                <w:tcPr>
                  <w:tcW w:w="1510" w:type="dxa"/>
                </w:tcPr>
                <w:p w:rsidR="003509FF" w:rsidRPr="00E223A7" w:rsidRDefault="003509FF" w:rsidP="00593002">
                  <w:pPr>
                    <w:rPr>
                      <w:rFonts w:ascii="Calibri" w:eastAsia="Calibri" w:hAnsi="Calibri" w:cs="Times New Roman"/>
                      <w:bCs/>
                    </w:rPr>
                  </w:pPr>
                  <w:r>
                    <w:rPr>
                      <w:rFonts w:ascii="Calibri" w:eastAsia="Calibri" w:hAnsi="Calibri" w:cs="Times New Roman"/>
                      <w:bCs/>
                    </w:rPr>
                    <w:t xml:space="preserve">  </w:t>
                  </w:r>
                  <w:r w:rsidRPr="00E223A7">
                    <w:rPr>
                      <w:rFonts w:ascii="Calibri" w:eastAsia="Calibri" w:hAnsi="Calibri" w:cs="Times New Roman"/>
                      <w:bCs/>
                    </w:rPr>
                    <w:t>350.00</w:t>
                  </w:r>
                </w:p>
              </w:tc>
            </w:tr>
            <w:tr w:rsidR="003509FF" w:rsidRPr="00E223A7" w:rsidTr="00593002">
              <w:tc>
                <w:tcPr>
                  <w:tcW w:w="5402"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Vigilante</w:t>
                  </w:r>
                </w:p>
              </w:tc>
              <w:tc>
                <w:tcPr>
                  <w:tcW w:w="1510" w:type="dxa"/>
                </w:tcPr>
                <w:p w:rsidR="003509FF" w:rsidRPr="00E223A7" w:rsidRDefault="003509FF" w:rsidP="00593002">
                  <w:pPr>
                    <w:rPr>
                      <w:rFonts w:ascii="Calibri" w:eastAsia="Calibri" w:hAnsi="Calibri" w:cs="Times New Roman"/>
                      <w:bCs/>
                    </w:rPr>
                  </w:pPr>
                  <w:r>
                    <w:rPr>
                      <w:rFonts w:ascii="Calibri" w:eastAsia="Calibri" w:hAnsi="Calibri" w:cs="Times New Roman"/>
                      <w:bCs/>
                    </w:rPr>
                    <w:t xml:space="preserve">  </w:t>
                  </w:r>
                  <w:r w:rsidRPr="00E223A7">
                    <w:rPr>
                      <w:rFonts w:ascii="Calibri" w:eastAsia="Calibri" w:hAnsi="Calibri" w:cs="Times New Roman"/>
                      <w:bCs/>
                    </w:rPr>
                    <w:t>240.00</w:t>
                  </w:r>
                </w:p>
              </w:tc>
            </w:tr>
            <w:tr w:rsidR="003509FF" w:rsidRPr="00E223A7" w:rsidTr="00593002">
              <w:tc>
                <w:tcPr>
                  <w:tcW w:w="5402" w:type="dxa"/>
                </w:tcPr>
                <w:p w:rsidR="003509FF" w:rsidRPr="00E223A7" w:rsidRDefault="003509FF" w:rsidP="00593002">
                  <w:pPr>
                    <w:rPr>
                      <w:rFonts w:ascii="Calibri" w:eastAsia="Calibri" w:hAnsi="Calibri" w:cs="Times New Roman"/>
                      <w:bCs/>
                    </w:rPr>
                  </w:pPr>
                  <w:r w:rsidRPr="00E223A7">
                    <w:rPr>
                      <w:rFonts w:ascii="Calibri" w:eastAsia="Calibri" w:hAnsi="Calibri" w:cs="Times New Roman"/>
                      <w:bCs/>
                    </w:rPr>
                    <w:t>Mecánico de maquinas</w:t>
                  </w:r>
                </w:p>
              </w:tc>
              <w:tc>
                <w:tcPr>
                  <w:tcW w:w="1510" w:type="dxa"/>
                </w:tcPr>
                <w:p w:rsidR="003509FF" w:rsidRPr="00E223A7" w:rsidRDefault="003509FF" w:rsidP="00593002">
                  <w:pPr>
                    <w:rPr>
                      <w:rFonts w:ascii="Calibri" w:eastAsia="Calibri" w:hAnsi="Calibri" w:cs="Times New Roman"/>
                      <w:bCs/>
                    </w:rPr>
                  </w:pPr>
                  <w:r>
                    <w:rPr>
                      <w:rFonts w:ascii="Calibri" w:eastAsia="Calibri" w:hAnsi="Calibri" w:cs="Times New Roman"/>
                      <w:bCs/>
                    </w:rPr>
                    <w:t xml:space="preserve">  </w:t>
                  </w:r>
                  <w:r w:rsidRPr="00E223A7">
                    <w:rPr>
                      <w:rFonts w:ascii="Calibri" w:eastAsia="Calibri" w:hAnsi="Calibri" w:cs="Times New Roman"/>
                      <w:bCs/>
                    </w:rPr>
                    <w:t>350.00</w:t>
                  </w:r>
                </w:p>
              </w:tc>
            </w:tr>
          </w:tbl>
          <w:p w:rsidR="003509FF" w:rsidRDefault="003509FF" w:rsidP="003509FF">
            <w:pPr>
              <w:rPr>
                <w:rFonts w:ascii="Calibri" w:eastAsia="Calibri" w:hAnsi="Calibri" w:cs="Times New Roman"/>
                <w:bCs/>
              </w:rPr>
            </w:pPr>
            <w:r>
              <w:rPr>
                <w:rFonts w:ascii="Calibri" w:eastAsia="Calibri" w:hAnsi="Calibri" w:cs="Times New Roman"/>
                <w:bCs/>
              </w:rPr>
              <w:t>El costo de la hora del trabajador directo será de $5.00 por hora,  sin el aporte patronal.</w:t>
            </w:r>
          </w:p>
          <w:p w:rsidR="003509FF" w:rsidRDefault="003509FF" w:rsidP="003509FF">
            <w:pPr>
              <w:rPr>
                <w:rFonts w:ascii="Calibri" w:eastAsia="Calibri" w:hAnsi="Calibri" w:cs="Times New Roman"/>
                <w:bCs/>
              </w:rPr>
            </w:pPr>
            <w:r>
              <w:rPr>
                <w:rFonts w:ascii="Calibri" w:eastAsia="Calibri" w:hAnsi="Calibri" w:cs="Times New Roman"/>
                <w:bCs/>
              </w:rPr>
              <w:t>El 22 de mayo el departamento de producción de la empresa DISEÑOS ESPECIALES, S.A., aplica los costos indirectos de fabricación a una tasa del 75% del costo de la Mano de Obra Directa.</w:t>
            </w:r>
          </w:p>
          <w:p w:rsidR="003509FF" w:rsidRDefault="003509FF" w:rsidP="003509FF">
            <w:pPr>
              <w:rPr>
                <w:rFonts w:ascii="Calibri" w:eastAsia="Calibri" w:hAnsi="Calibri" w:cs="Times New Roman"/>
                <w:bCs/>
              </w:rPr>
            </w:pPr>
            <w:r>
              <w:rPr>
                <w:rFonts w:ascii="Calibri" w:eastAsia="Calibri" w:hAnsi="Calibri" w:cs="Times New Roman"/>
                <w:bCs/>
              </w:rPr>
              <w:t>El 30 de mayo se liquida la orden de producción No. 02 y se envía al almacén de productos terminados; quedando la orden de producción No. 01 en proceso.</w:t>
            </w:r>
          </w:p>
          <w:p w:rsidR="003509FF" w:rsidRDefault="003509FF" w:rsidP="003509FF">
            <w:pPr>
              <w:rPr>
                <w:rFonts w:ascii="Calibri" w:eastAsia="Calibri" w:hAnsi="Calibri" w:cs="Times New Roman"/>
                <w:bCs/>
              </w:rPr>
            </w:pPr>
            <w:r>
              <w:rPr>
                <w:rFonts w:ascii="Calibri" w:eastAsia="Calibri" w:hAnsi="Calibri" w:cs="Times New Roman"/>
                <w:bCs/>
              </w:rPr>
              <w:t>El 30 de mayo se registran otros costos indirectos de fabricación incurridos por el departamento de producción para el periodo y se quedaron a deber, los cuales comprenden:</w:t>
            </w:r>
          </w:p>
          <w:p w:rsidR="003509FF" w:rsidRDefault="003509FF" w:rsidP="003509FF">
            <w:pPr>
              <w:rPr>
                <w:rFonts w:ascii="Calibri" w:eastAsia="Calibri" w:hAnsi="Calibri" w:cs="Times New Roman"/>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1"/>
              <w:gridCol w:w="1902"/>
            </w:tblGrid>
            <w:tr w:rsidR="003509FF" w:rsidRPr="00E223A7" w:rsidTr="00593002">
              <w:tc>
                <w:tcPr>
                  <w:tcW w:w="5141" w:type="dxa"/>
                </w:tcPr>
                <w:p w:rsidR="003509FF" w:rsidRPr="00E223A7" w:rsidRDefault="003509FF" w:rsidP="00593002">
                  <w:pPr>
                    <w:ind w:left="720"/>
                    <w:rPr>
                      <w:rFonts w:ascii="Calibri" w:eastAsia="Calibri" w:hAnsi="Calibri" w:cs="Times New Roman"/>
                      <w:bCs/>
                    </w:rPr>
                  </w:pPr>
                  <w:r w:rsidRPr="00E223A7">
                    <w:rPr>
                      <w:rFonts w:ascii="Calibri" w:eastAsia="Calibri" w:hAnsi="Calibri" w:cs="Times New Roman"/>
                      <w:bCs/>
                    </w:rPr>
                    <w:t xml:space="preserve">Depreciación de maquinaria </w:t>
                  </w:r>
                </w:p>
                <w:p w:rsidR="003509FF" w:rsidRPr="00E223A7" w:rsidRDefault="003509FF" w:rsidP="00593002">
                  <w:pPr>
                    <w:ind w:left="720"/>
                    <w:rPr>
                      <w:rFonts w:ascii="Calibri" w:eastAsia="Calibri" w:hAnsi="Calibri" w:cs="Times New Roman"/>
                      <w:bCs/>
                    </w:rPr>
                  </w:pPr>
                  <w:r w:rsidRPr="00E223A7">
                    <w:rPr>
                      <w:rFonts w:ascii="Calibri" w:eastAsia="Calibri" w:hAnsi="Calibri" w:cs="Times New Roman"/>
                      <w:bCs/>
                    </w:rPr>
                    <w:t>Servicios básicos</w:t>
                  </w:r>
                </w:p>
                <w:p w:rsidR="003509FF" w:rsidRPr="00E223A7" w:rsidRDefault="003509FF" w:rsidP="00593002">
                  <w:pPr>
                    <w:ind w:left="720"/>
                    <w:rPr>
                      <w:rFonts w:ascii="Calibri" w:eastAsia="Calibri" w:hAnsi="Calibri" w:cs="Times New Roman"/>
                      <w:bCs/>
                    </w:rPr>
                  </w:pPr>
                  <w:r w:rsidRPr="00E223A7">
                    <w:rPr>
                      <w:rFonts w:ascii="Calibri" w:eastAsia="Calibri" w:hAnsi="Calibri" w:cs="Times New Roman"/>
                      <w:bCs/>
                    </w:rPr>
                    <w:t>Mantenimiento y reparaciones</w:t>
                  </w:r>
                </w:p>
                <w:p w:rsidR="003509FF" w:rsidRPr="00E223A7" w:rsidRDefault="003509FF" w:rsidP="00593002">
                  <w:pPr>
                    <w:ind w:left="720"/>
                    <w:rPr>
                      <w:rFonts w:ascii="Calibri" w:eastAsia="Calibri" w:hAnsi="Calibri" w:cs="Times New Roman"/>
                      <w:bCs/>
                    </w:rPr>
                  </w:pPr>
                  <w:r w:rsidRPr="00E223A7">
                    <w:rPr>
                      <w:rFonts w:ascii="Calibri" w:eastAsia="Calibri" w:hAnsi="Calibri" w:cs="Times New Roman"/>
                      <w:bCs/>
                    </w:rPr>
                    <w:t>Alquiler de edificio de la fabrica</w:t>
                  </w:r>
                </w:p>
                <w:p w:rsidR="003509FF" w:rsidRPr="00E223A7" w:rsidRDefault="003509FF" w:rsidP="00593002">
                  <w:pPr>
                    <w:ind w:left="720"/>
                    <w:rPr>
                      <w:rFonts w:ascii="Calibri" w:eastAsia="Calibri" w:hAnsi="Calibri" w:cs="Times New Roman"/>
                      <w:bCs/>
                    </w:rPr>
                  </w:pPr>
                  <w:r w:rsidRPr="00E223A7">
                    <w:rPr>
                      <w:rFonts w:ascii="Calibri" w:eastAsia="Calibri" w:hAnsi="Calibri" w:cs="Times New Roman"/>
                      <w:bCs/>
                    </w:rPr>
                    <w:t>Primas de seguro contra incendios</w:t>
                  </w:r>
                </w:p>
              </w:tc>
              <w:tc>
                <w:tcPr>
                  <w:tcW w:w="1902" w:type="dxa"/>
                </w:tcPr>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$200.00</w:t>
                  </w:r>
                </w:p>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150.00</w:t>
                  </w:r>
                </w:p>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600.00</w:t>
                  </w:r>
                </w:p>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300.00</w:t>
                  </w:r>
                </w:p>
                <w:p w:rsidR="003509FF" w:rsidRPr="00E223A7" w:rsidRDefault="003509FF" w:rsidP="00593002">
                  <w:pPr>
                    <w:jc w:val="center"/>
                    <w:rPr>
                      <w:rFonts w:ascii="Calibri" w:eastAsia="Calibri" w:hAnsi="Calibri" w:cs="Times New Roman"/>
                      <w:bCs/>
                    </w:rPr>
                  </w:pPr>
                  <w:r w:rsidRPr="00E223A7">
                    <w:rPr>
                      <w:rFonts w:ascii="Calibri" w:eastAsia="Calibri" w:hAnsi="Calibri" w:cs="Times New Roman"/>
                      <w:bCs/>
                    </w:rPr>
                    <w:t>100.00</w:t>
                  </w:r>
                </w:p>
              </w:tc>
            </w:tr>
          </w:tbl>
          <w:p w:rsidR="003509FF" w:rsidRDefault="003509FF" w:rsidP="003509FF">
            <w:pPr>
              <w:rPr>
                <w:rFonts w:ascii="Calibri" w:eastAsia="Calibri" w:hAnsi="Calibri" w:cs="Times New Roman"/>
                <w:bCs/>
              </w:rPr>
            </w:pPr>
            <w:r>
              <w:rPr>
                <w:rFonts w:ascii="Calibri" w:eastAsia="Calibri" w:hAnsi="Calibri" w:cs="Times New Roman"/>
                <w:bCs/>
              </w:rPr>
              <w:t>El 01 de junio se liquida la orden de producción No. 01 y se envía al almacén de productos terminados.</w:t>
            </w:r>
          </w:p>
          <w:p w:rsidR="003509FF" w:rsidRDefault="003509FF" w:rsidP="003509FF">
            <w:pPr>
              <w:rPr>
                <w:rFonts w:ascii="Calibri" w:eastAsia="Calibri" w:hAnsi="Calibri" w:cs="Times New Roman"/>
                <w:bCs/>
              </w:rPr>
            </w:pPr>
            <w:r>
              <w:rPr>
                <w:rFonts w:ascii="Calibri" w:eastAsia="Calibri" w:hAnsi="Calibri" w:cs="Times New Roman"/>
                <w:bCs/>
              </w:rPr>
              <w:t xml:space="preserve">El 02 de junio se vende al contado, 20 </w:t>
            </w:r>
            <w:proofErr w:type="gramStart"/>
            <w:r>
              <w:rPr>
                <w:rFonts w:ascii="Calibri" w:eastAsia="Calibri" w:hAnsi="Calibri" w:cs="Times New Roman"/>
                <w:bCs/>
              </w:rPr>
              <w:t>artículos ”</w:t>
            </w:r>
            <w:proofErr w:type="gramEnd"/>
            <w:r>
              <w:rPr>
                <w:rFonts w:ascii="Calibri" w:eastAsia="Calibri" w:hAnsi="Calibri" w:cs="Times New Roman"/>
                <w:bCs/>
              </w:rPr>
              <w:t>A“ de la orden de producción No. 01 recibiendo un cheque del banco agrícola.</w:t>
            </w:r>
          </w:p>
          <w:p w:rsidR="003509FF" w:rsidRDefault="003509FF" w:rsidP="003509FF">
            <w:pPr>
              <w:rPr>
                <w:rFonts w:ascii="Calibri" w:eastAsia="Calibri" w:hAnsi="Calibri" w:cs="Times New Roman"/>
                <w:bCs/>
              </w:rPr>
            </w:pPr>
            <w:r>
              <w:rPr>
                <w:rFonts w:ascii="Calibri" w:eastAsia="Calibri" w:hAnsi="Calibri" w:cs="Times New Roman"/>
                <w:bCs/>
              </w:rPr>
              <w:t>El 04 de junio se vende al contado, la orden de producción No. 02 recibiendo un cheque del banco DAVIVIENDA.</w:t>
            </w:r>
          </w:p>
          <w:p w:rsidR="003509FF" w:rsidRPr="001F5620" w:rsidRDefault="003509FF" w:rsidP="003509FF">
            <w:pPr>
              <w:rPr>
                <w:rFonts w:ascii="Calibri" w:eastAsia="Calibri" w:hAnsi="Calibri" w:cs="Times New Roman"/>
                <w:b/>
                <w:bCs/>
              </w:rPr>
            </w:pPr>
            <w:r w:rsidRPr="001F5620">
              <w:rPr>
                <w:rFonts w:ascii="Calibri" w:eastAsia="Calibri" w:hAnsi="Calibri" w:cs="Times New Roman"/>
                <w:b/>
                <w:bCs/>
              </w:rPr>
              <w:t>SE PIDE:</w:t>
            </w:r>
          </w:p>
          <w:p w:rsidR="003509FF" w:rsidRDefault="003509FF" w:rsidP="003509FF">
            <w:pPr>
              <w:widowControl w:val="0"/>
              <w:numPr>
                <w:ilvl w:val="0"/>
                <w:numId w:val="12"/>
              </w:numPr>
              <w:suppressAutoHyphens/>
              <w:rPr>
                <w:rFonts w:ascii="Calibri" w:eastAsia="Calibri" w:hAnsi="Calibri" w:cs="Times New Roman"/>
                <w:bCs/>
              </w:rPr>
            </w:pPr>
            <w:r>
              <w:rPr>
                <w:rFonts w:ascii="Calibri" w:eastAsia="Calibri" w:hAnsi="Calibri" w:cs="Times New Roman"/>
                <w:bCs/>
              </w:rPr>
              <w:t>La planilla del mes de mayo de 2014</w:t>
            </w:r>
          </w:p>
          <w:p w:rsidR="003509FF" w:rsidRDefault="003509FF" w:rsidP="003509FF">
            <w:pPr>
              <w:widowControl w:val="0"/>
              <w:numPr>
                <w:ilvl w:val="0"/>
                <w:numId w:val="12"/>
              </w:numPr>
              <w:suppressAutoHyphens/>
              <w:rPr>
                <w:rFonts w:ascii="Calibri" w:eastAsia="Calibri" w:hAnsi="Calibri" w:cs="Times New Roman"/>
                <w:bCs/>
              </w:rPr>
            </w:pPr>
            <w:r>
              <w:rPr>
                <w:rFonts w:ascii="Calibri" w:eastAsia="Calibri" w:hAnsi="Calibri" w:cs="Times New Roman"/>
                <w:bCs/>
              </w:rPr>
              <w:t>La hoja de costos para cada orden</w:t>
            </w:r>
          </w:p>
          <w:p w:rsidR="003509FF" w:rsidRDefault="003509FF" w:rsidP="003509FF">
            <w:pPr>
              <w:widowControl w:val="0"/>
              <w:numPr>
                <w:ilvl w:val="0"/>
                <w:numId w:val="12"/>
              </w:numPr>
              <w:suppressAutoHyphens/>
              <w:rPr>
                <w:rFonts w:ascii="Calibri" w:eastAsia="Calibri" w:hAnsi="Calibri" w:cs="Times New Roman"/>
                <w:bCs/>
              </w:rPr>
            </w:pPr>
            <w:r>
              <w:rPr>
                <w:rFonts w:ascii="Calibri" w:eastAsia="Calibri" w:hAnsi="Calibri" w:cs="Times New Roman"/>
                <w:bCs/>
              </w:rPr>
              <w:t>El diario y mayor en “T”</w:t>
            </w:r>
          </w:p>
          <w:p w:rsidR="003509FF" w:rsidRDefault="003509FF" w:rsidP="003509FF">
            <w:pPr>
              <w:widowControl w:val="0"/>
              <w:numPr>
                <w:ilvl w:val="0"/>
                <w:numId w:val="12"/>
              </w:numPr>
              <w:suppressAutoHyphens/>
              <w:rPr>
                <w:rFonts w:ascii="Calibri" w:eastAsia="Calibri" w:hAnsi="Calibri" w:cs="Times New Roman"/>
                <w:bCs/>
              </w:rPr>
            </w:pPr>
            <w:r>
              <w:rPr>
                <w:rFonts w:ascii="Calibri" w:eastAsia="Calibri" w:hAnsi="Calibri" w:cs="Times New Roman"/>
                <w:bCs/>
              </w:rPr>
              <w:t xml:space="preserve">El estado del costo de producción </w:t>
            </w:r>
          </w:p>
          <w:p w:rsidR="003509FF" w:rsidRDefault="003509FF" w:rsidP="003509FF">
            <w:pPr>
              <w:widowControl w:val="0"/>
              <w:numPr>
                <w:ilvl w:val="0"/>
                <w:numId w:val="12"/>
              </w:numPr>
              <w:suppressAutoHyphens/>
              <w:rPr>
                <w:rFonts w:ascii="Calibri" w:eastAsia="Calibri" w:hAnsi="Calibri" w:cs="Times New Roman"/>
                <w:bCs/>
              </w:rPr>
            </w:pPr>
            <w:r>
              <w:rPr>
                <w:rFonts w:ascii="Calibri" w:eastAsia="Calibri" w:hAnsi="Calibri" w:cs="Times New Roman"/>
                <w:bCs/>
              </w:rPr>
              <w:t>El estado del costo de lo vendido</w:t>
            </w:r>
          </w:p>
          <w:p w:rsidR="003509FF" w:rsidRDefault="003509FF" w:rsidP="003509FF">
            <w:pPr>
              <w:widowControl w:val="0"/>
              <w:numPr>
                <w:ilvl w:val="0"/>
                <w:numId w:val="12"/>
              </w:numPr>
              <w:suppressAutoHyphens/>
              <w:rPr>
                <w:rFonts w:ascii="Calibri" w:eastAsia="Calibri" w:hAnsi="Calibri" w:cs="Times New Roman"/>
                <w:bCs/>
              </w:rPr>
            </w:pPr>
            <w:r>
              <w:rPr>
                <w:rFonts w:ascii="Calibri" w:eastAsia="Calibri" w:hAnsi="Calibri" w:cs="Times New Roman"/>
                <w:bCs/>
              </w:rPr>
              <w:t>El estado de pérdidas y ganancias.</w:t>
            </w:r>
          </w:p>
          <w:p w:rsidR="003509FF" w:rsidRDefault="003509FF" w:rsidP="003509FF">
            <w:pPr>
              <w:rPr>
                <w:rFonts w:ascii="Calibri" w:eastAsia="Calibri" w:hAnsi="Calibri" w:cs="Times New Roman"/>
                <w:bCs/>
              </w:rPr>
            </w:pPr>
          </w:p>
          <w:p w:rsidR="001F5620" w:rsidRDefault="001F5620" w:rsidP="003509FF">
            <w:pPr>
              <w:rPr>
                <w:bCs/>
              </w:rPr>
            </w:pPr>
          </w:p>
          <w:p w:rsidR="003509FF" w:rsidRPr="001F5620" w:rsidRDefault="003509FF" w:rsidP="003509FF">
            <w:pPr>
              <w:rPr>
                <w:rFonts w:ascii="Calibri" w:eastAsia="Calibri" w:hAnsi="Calibri" w:cs="Times New Roman"/>
                <w:b/>
                <w:bCs/>
              </w:rPr>
            </w:pPr>
            <w:r w:rsidRPr="001F5620">
              <w:rPr>
                <w:rFonts w:ascii="Calibri" w:eastAsia="Calibri" w:hAnsi="Calibri" w:cs="Times New Roman"/>
                <w:b/>
                <w:bCs/>
              </w:rPr>
              <w:t>INDICACIONES:</w:t>
            </w:r>
          </w:p>
          <w:p w:rsidR="003509FF" w:rsidRDefault="003509FF" w:rsidP="003509FF">
            <w:pPr>
              <w:widowControl w:val="0"/>
              <w:numPr>
                <w:ilvl w:val="0"/>
                <w:numId w:val="14"/>
              </w:numPr>
              <w:suppressAutoHyphens/>
              <w:rPr>
                <w:rFonts w:ascii="Calibri" w:eastAsia="Calibri" w:hAnsi="Calibri" w:cs="Times New Roman"/>
                <w:bCs/>
              </w:rPr>
            </w:pPr>
            <w:r>
              <w:rPr>
                <w:rFonts w:ascii="Calibri" w:eastAsia="Calibri" w:hAnsi="Calibri" w:cs="Times New Roman"/>
                <w:bCs/>
              </w:rPr>
              <w:t>Entregar antes de los exámenes del periodo</w:t>
            </w:r>
          </w:p>
          <w:p w:rsidR="003509FF" w:rsidRDefault="003509FF" w:rsidP="003509FF">
            <w:pPr>
              <w:widowControl w:val="0"/>
              <w:numPr>
                <w:ilvl w:val="0"/>
                <w:numId w:val="14"/>
              </w:numPr>
              <w:suppressAutoHyphens/>
              <w:rPr>
                <w:rFonts w:ascii="Calibri" w:eastAsia="Calibri" w:hAnsi="Calibri" w:cs="Times New Roman"/>
                <w:bCs/>
              </w:rPr>
            </w:pPr>
            <w:r>
              <w:rPr>
                <w:rFonts w:ascii="Calibri" w:eastAsia="Calibri" w:hAnsi="Calibri" w:cs="Times New Roman"/>
                <w:bCs/>
              </w:rPr>
              <w:t>Trabajar en orden, en limpio, formal  y a tinta azul o negra.</w:t>
            </w:r>
          </w:p>
          <w:p w:rsidR="003509FF" w:rsidRDefault="003509FF" w:rsidP="003509FF">
            <w:pPr>
              <w:widowControl w:val="0"/>
              <w:numPr>
                <w:ilvl w:val="0"/>
                <w:numId w:val="14"/>
              </w:numPr>
              <w:suppressAutoHyphens/>
              <w:rPr>
                <w:rFonts w:ascii="Calibri" w:eastAsia="Calibri" w:hAnsi="Calibri" w:cs="Times New Roman"/>
                <w:bCs/>
              </w:rPr>
            </w:pPr>
            <w:r>
              <w:rPr>
                <w:rFonts w:ascii="Calibri" w:eastAsia="Calibri" w:hAnsi="Calibri" w:cs="Times New Roman"/>
                <w:bCs/>
              </w:rPr>
              <w:t>Trabajar  en parejas y entregar en forma individual el borrador en el cuaderno para su revisión y en parejas el trabajo final en cuadernillo cuadriculado, incluyendo la autoevaluación.</w:t>
            </w:r>
          </w:p>
          <w:p w:rsidR="003509FF" w:rsidRDefault="003509FF" w:rsidP="003509FF">
            <w:pPr>
              <w:widowControl w:val="0"/>
              <w:numPr>
                <w:ilvl w:val="0"/>
                <w:numId w:val="14"/>
              </w:numPr>
              <w:suppressAutoHyphens/>
              <w:rPr>
                <w:rFonts w:ascii="Calibri" w:eastAsia="Calibri" w:hAnsi="Calibri" w:cs="Times New Roman"/>
                <w:bCs/>
              </w:rPr>
            </w:pPr>
            <w:r>
              <w:rPr>
                <w:rFonts w:ascii="Calibri" w:eastAsia="Calibri" w:hAnsi="Calibri" w:cs="Times New Roman"/>
                <w:bCs/>
              </w:rPr>
              <w:t>Llenar el siguiente formato de autoevaluación</w:t>
            </w:r>
            <w:r w:rsidR="00C2798F">
              <w:rPr>
                <w:bCs/>
              </w:rPr>
              <w:t xml:space="preserve"> y agregar en el reporte</w:t>
            </w:r>
            <w:r>
              <w:rPr>
                <w:rFonts w:ascii="Calibri" w:eastAsia="Calibri" w:hAnsi="Calibri" w:cs="Times New Roman"/>
                <w:bCs/>
              </w:rPr>
              <w:t>:</w:t>
            </w:r>
          </w:p>
          <w:p w:rsidR="003509FF" w:rsidRDefault="003509FF" w:rsidP="003509FF">
            <w:pPr>
              <w:ind w:left="720"/>
              <w:rPr>
                <w:rFonts w:ascii="Calibri" w:eastAsia="Calibri" w:hAnsi="Calibri"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3819"/>
              <w:gridCol w:w="826"/>
              <w:gridCol w:w="624"/>
              <w:gridCol w:w="597"/>
              <w:gridCol w:w="820"/>
              <w:gridCol w:w="640"/>
              <w:gridCol w:w="1194"/>
            </w:tblGrid>
            <w:tr w:rsidR="005621D9" w:rsidRPr="008F29DC" w:rsidTr="00593002">
              <w:trPr>
                <w:trHeight w:val="389"/>
              </w:trPr>
              <w:tc>
                <w:tcPr>
                  <w:tcW w:w="641" w:type="dxa"/>
                  <w:vMerge w:val="restart"/>
                  <w:shd w:val="clear" w:color="auto" w:fill="D9D9D9"/>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No.</w:t>
                  </w:r>
                </w:p>
              </w:tc>
              <w:tc>
                <w:tcPr>
                  <w:tcW w:w="4867" w:type="dxa"/>
                  <w:vMerge w:val="restart"/>
                  <w:shd w:val="clear" w:color="auto" w:fill="D9D9D9"/>
                </w:tcPr>
                <w:p w:rsidR="003509FF" w:rsidRPr="008F29DC" w:rsidRDefault="003509FF" w:rsidP="001F5620">
                  <w:pPr>
                    <w:jc w:val="center"/>
                    <w:rPr>
                      <w:rFonts w:ascii="Calibri" w:eastAsia="Calibri" w:hAnsi="Calibri" w:cs="Times New Roman"/>
                      <w:bCs/>
                    </w:rPr>
                  </w:pPr>
                  <w:r w:rsidRPr="008F29DC">
                    <w:rPr>
                      <w:rFonts w:ascii="Calibri" w:eastAsia="Calibri" w:hAnsi="Calibri" w:cs="Times New Roman"/>
                      <w:bCs/>
                    </w:rPr>
                    <w:t>ITEMES</w:t>
                  </w:r>
                  <w:r w:rsidR="001F5620">
                    <w:rPr>
                      <w:bCs/>
                    </w:rPr>
                    <w:t xml:space="preserve"> </w:t>
                  </w:r>
                </w:p>
              </w:tc>
              <w:tc>
                <w:tcPr>
                  <w:tcW w:w="3870" w:type="dxa"/>
                  <w:gridSpan w:val="5"/>
                  <w:shd w:val="clear" w:color="auto" w:fill="D9D9D9"/>
                </w:tcPr>
                <w:p w:rsidR="003509FF" w:rsidRPr="008F29DC" w:rsidRDefault="003509FF" w:rsidP="00593002">
                  <w:pPr>
                    <w:jc w:val="center"/>
                    <w:rPr>
                      <w:rFonts w:ascii="Calibri" w:eastAsia="Calibri" w:hAnsi="Calibri" w:cs="Times New Roman"/>
                      <w:bCs/>
                    </w:rPr>
                  </w:pPr>
                  <w:r w:rsidRPr="008F29DC">
                    <w:rPr>
                      <w:rFonts w:ascii="Calibri" w:eastAsia="Calibri" w:hAnsi="Calibri" w:cs="Times New Roman"/>
                      <w:bCs/>
                    </w:rPr>
                    <w:t>EVALUACION</w:t>
                  </w:r>
                </w:p>
              </w:tc>
              <w:tc>
                <w:tcPr>
                  <w:tcW w:w="1260" w:type="dxa"/>
                  <w:vMerge w:val="restart"/>
                  <w:shd w:val="clear" w:color="auto" w:fill="D9D9D9"/>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PUNTAJE</w:t>
                  </w:r>
                </w:p>
              </w:tc>
            </w:tr>
            <w:tr w:rsidR="005621D9" w:rsidRPr="008F29DC" w:rsidTr="00C2798F">
              <w:trPr>
                <w:trHeight w:val="287"/>
              </w:trPr>
              <w:tc>
                <w:tcPr>
                  <w:tcW w:w="641" w:type="dxa"/>
                  <w:vMerge/>
                </w:tcPr>
                <w:p w:rsidR="003509FF" w:rsidRPr="008F29DC" w:rsidRDefault="003509FF" w:rsidP="00593002">
                  <w:pPr>
                    <w:rPr>
                      <w:rFonts w:ascii="Calibri" w:eastAsia="Calibri" w:hAnsi="Calibri" w:cs="Times New Roman"/>
                      <w:bCs/>
                    </w:rPr>
                  </w:pPr>
                </w:p>
              </w:tc>
              <w:tc>
                <w:tcPr>
                  <w:tcW w:w="4867" w:type="dxa"/>
                  <w:vMerge/>
                </w:tcPr>
                <w:p w:rsidR="003509FF" w:rsidRPr="008F29DC" w:rsidRDefault="003509FF" w:rsidP="00593002">
                  <w:pPr>
                    <w:rPr>
                      <w:rFonts w:ascii="Calibri" w:eastAsia="Calibri" w:hAnsi="Calibri" w:cs="Times New Roman"/>
                      <w:bCs/>
                    </w:rPr>
                  </w:pPr>
                </w:p>
              </w:tc>
              <w:tc>
                <w:tcPr>
                  <w:tcW w:w="900" w:type="dxa"/>
                </w:tcPr>
                <w:p w:rsidR="003509FF" w:rsidRPr="008F29DC" w:rsidRDefault="003509FF" w:rsidP="00593002">
                  <w:pPr>
                    <w:rPr>
                      <w:rFonts w:ascii="Calibri" w:eastAsia="Calibri" w:hAnsi="Calibri" w:cs="Times New Roman"/>
                      <w:bCs/>
                      <w:sz w:val="20"/>
                    </w:rPr>
                  </w:pPr>
                  <w:r w:rsidRPr="008F29DC">
                    <w:rPr>
                      <w:rFonts w:ascii="Calibri" w:eastAsia="Calibri" w:hAnsi="Calibri" w:cs="Times New Roman"/>
                      <w:bCs/>
                      <w:sz w:val="20"/>
                    </w:rPr>
                    <w:t>1</w:t>
                  </w:r>
                  <w:r w:rsidR="001F5620">
                    <w:rPr>
                      <w:bCs/>
                      <w:sz w:val="20"/>
                    </w:rPr>
                    <w:t xml:space="preserve">  </w:t>
                  </w:r>
                  <w:r w:rsidRPr="008F29DC">
                    <w:rPr>
                      <w:rFonts w:ascii="Calibri" w:eastAsia="Calibri" w:hAnsi="Calibri" w:cs="Times New Roman"/>
                      <w:bCs/>
                      <w:sz w:val="20"/>
                    </w:rPr>
                    <w:t>(NM)</w:t>
                  </w:r>
                </w:p>
              </w:tc>
              <w:tc>
                <w:tcPr>
                  <w:tcW w:w="694" w:type="dxa"/>
                </w:tcPr>
                <w:p w:rsidR="003509FF" w:rsidRPr="008F29DC" w:rsidRDefault="003509FF" w:rsidP="00593002">
                  <w:pPr>
                    <w:rPr>
                      <w:rFonts w:ascii="Calibri" w:eastAsia="Calibri" w:hAnsi="Calibri" w:cs="Times New Roman"/>
                      <w:bCs/>
                      <w:sz w:val="20"/>
                    </w:rPr>
                  </w:pPr>
                  <w:r w:rsidRPr="008F29DC">
                    <w:rPr>
                      <w:rFonts w:ascii="Calibri" w:eastAsia="Calibri" w:hAnsi="Calibri" w:cs="Times New Roman"/>
                      <w:bCs/>
                      <w:sz w:val="20"/>
                    </w:rPr>
                    <w:t>2</w:t>
                  </w:r>
                  <w:r w:rsidR="001F5620">
                    <w:rPr>
                      <w:bCs/>
                      <w:sz w:val="20"/>
                    </w:rPr>
                    <w:t xml:space="preserve">  </w:t>
                  </w:r>
                  <w:r w:rsidRPr="008F29DC">
                    <w:rPr>
                      <w:rFonts w:ascii="Calibri" w:eastAsia="Calibri" w:hAnsi="Calibri" w:cs="Times New Roman"/>
                      <w:bCs/>
                      <w:sz w:val="20"/>
                    </w:rPr>
                    <w:t>(R)</w:t>
                  </w:r>
                </w:p>
              </w:tc>
              <w:tc>
                <w:tcPr>
                  <w:tcW w:w="656" w:type="dxa"/>
                </w:tcPr>
                <w:p w:rsidR="003509FF" w:rsidRPr="008F29DC" w:rsidRDefault="003509FF" w:rsidP="00593002">
                  <w:pPr>
                    <w:rPr>
                      <w:rFonts w:ascii="Calibri" w:eastAsia="Calibri" w:hAnsi="Calibri" w:cs="Times New Roman"/>
                      <w:bCs/>
                      <w:sz w:val="20"/>
                    </w:rPr>
                  </w:pPr>
                  <w:r w:rsidRPr="008F29DC">
                    <w:rPr>
                      <w:rFonts w:ascii="Calibri" w:eastAsia="Calibri" w:hAnsi="Calibri" w:cs="Times New Roman"/>
                      <w:bCs/>
                      <w:sz w:val="20"/>
                    </w:rPr>
                    <w:t>3</w:t>
                  </w:r>
                  <w:r w:rsidR="001F5620">
                    <w:rPr>
                      <w:bCs/>
                      <w:sz w:val="20"/>
                    </w:rPr>
                    <w:t xml:space="preserve">  </w:t>
                  </w:r>
                  <w:r w:rsidRPr="008F29DC">
                    <w:rPr>
                      <w:rFonts w:ascii="Calibri" w:eastAsia="Calibri" w:hAnsi="Calibri" w:cs="Times New Roman"/>
                      <w:bCs/>
                      <w:sz w:val="20"/>
                    </w:rPr>
                    <w:t>(B)</w:t>
                  </w:r>
                </w:p>
              </w:tc>
              <w:tc>
                <w:tcPr>
                  <w:tcW w:w="900" w:type="dxa"/>
                </w:tcPr>
                <w:p w:rsidR="003509FF" w:rsidRPr="008F29DC" w:rsidRDefault="003509FF" w:rsidP="00593002">
                  <w:pPr>
                    <w:rPr>
                      <w:rFonts w:ascii="Calibri" w:eastAsia="Calibri" w:hAnsi="Calibri" w:cs="Times New Roman"/>
                      <w:bCs/>
                      <w:sz w:val="20"/>
                    </w:rPr>
                  </w:pPr>
                  <w:r w:rsidRPr="008F29DC">
                    <w:rPr>
                      <w:rFonts w:ascii="Calibri" w:eastAsia="Calibri" w:hAnsi="Calibri" w:cs="Times New Roman"/>
                      <w:bCs/>
                      <w:sz w:val="20"/>
                    </w:rPr>
                    <w:t>4</w:t>
                  </w:r>
                  <w:r w:rsidR="001F5620">
                    <w:rPr>
                      <w:bCs/>
                      <w:sz w:val="20"/>
                    </w:rPr>
                    <w:t xml:space="preserve">   </w:t>
                  </w:r>
                  <w:r w:rsidRPr="008F29DC">
                    <w:rPr>
                      <w:rFonts w:ascii="Calibri" w:eastAsia="Calibri" w:hAnsi="Calibri" w:cs="Times New Roman"/>
                      <w:bCs/>
                      <w:sz w:val="20"/>
                    </w:rPr>
                    <w:t>(MB)</w:t>
                  </w:r>
                </w:p>
              </w:tc>
              <w:tc>
                <w:tcPr>
                  <w:tcW w:w="720" w:type="dxa"/>
                </w:tcPr>
                <w:p w:rsidR="003509FF" w:rsidRPr="008F29DC" w:rsidRDefault="003509FF" w:rsidP="00593002">
                  <w:pPr>
                    <w:rPr>
                      <w:rFonts w:ascii="Calibri" w:eastAsia="Calibri" w:hAnsi="Calibri" w:cs="Times New Roman"/>
                      <w:bCs/>
                      <w:sz w:val="20"/>
                    </w:rPr>
                  </w:pPr>
                  <w:r w:rsidRPr="008F29DC">
                    <w:rPr>
                      <w:rFonts w:ascii="Calibri" w:eastAsia="Calibri" w:hAnsi="Calibri" w:cs="Times New Roman"/>
                      <w:bCs/>
                      <w:sz w:val="20"/>
                    </w:rPr>
                    <w:t>5</w:t>
                  </w:r>
                  <w:r w:rsidR="001F5620">
                    <w:rPr>
                      <w:bCs/>
                      <w:sz w:val="20"/>
                    </w:rPr>
                    <w:t xml:space="preserve">   </w:t>
                  </w:r>
                  <w:r w:rsidRPr="008F29DC">
                    <w:rPr>
                      <w:rFonts w:ascii="Calibri" w:eastAsia="Calibri" w:hAnsi="Calibri" w:cs="Times New Roman"/>
                      <w:bCs/>
                      <w:sz w:val="20"/>
                    </w:rPr>
                    <w:t>(E)</w:t>
                  </w:r>
                </w:p>
              </w:tc>
              <w:tc>
                <w:tcPr>
                  <w:tcW w:w="1260" w:type="dxa"/>
                  <w:vMerge/>
                </w:tcPr>
                <w:p w:rsidR="003509FF" w:rsidRPr="008F29DC" w:rsidRDefault="003509FF" w:rsidP="00593002">
                  <w:pPr>
                    <w:rPr>
                      <w:rFonts w:ascii="Calibri" w:eastAsia="Calibri" w:hAnsi="Calibri" w:cs="Times New Roman"/>
                      <w:bCs/>
                    </w:rPr>
                  </w:pPr>
                </w:p>
              </w:tc>
            </w:tr>
            <w:tr w:rsidR="005621D9" w:rsidRPr="008F29DC" w:rsidTr="00593002">
              <w:trPr>
                <w:trHeight w:val="362"/>
              </w:trPr>
              <w:tc>
                <w:tcPr>
                  <w:tcW w:w="641"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1</w:t>
                  </w:r>
                </w:p>
              </w:tc>
              <w:tc>
                <w:tcPr>
                  <w:tcW w:w="4867"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Asistí a todas las clases del periodo</w:t>
                  </w:r>
                </w:p>
              </w:tc>
              <w:tc>
                <w:tcPr>
                  <w:tcW w:w="900" w:type="dxa"/>
                </w:tcPr>
                <w:p w:rsidR="003509FF" w:rsidRPr="008F29DC" w:rsidRDefault="003509FF" w:rsidP="00593002">
                  <w:pPr>
                    <w:rPr>
                      <w:rFonts w:ascii="Calibri" w:eastAsia="Calibri" w:hAnsi="Calibri" w:cs="Times New Roman"/>
                      <w:bCs/>
                    </w:rPr>
                  </w:pPr>
                </w:p>
              </w:tc>
              <w:tc>
                <w:tcPr>
                  <w:tcW w:w="694" w:type="dxa"/>
                </w:tcPr>
                <w:p w:rsidR="003509FF" w:rsidRPr="008F29DC" w:rsidRDefault="003509FF" w:rsidP="00593002">
                  <w:pPr>
                    <w:rPr>
                      <w:rFonts w:ascii="Calibri" w:eastAsia="Calibri" w:hAnsi="Calibri" w:cs="Times New Roman"/>
                      <w:bCs/>
                    </w:rPr>
                  </w:pPr>
                </w:p>
              </w:tc>
              <w:tc>
                <w:tcPr>
                  <w:tcW w:w="656" w:type="dxa"/>
                </w:tcPr>
                <w:p w:rsidR="003509FF" w:rsidRPr="008F29DC" w:rsidRDefault="003509FF" w:rsidP="00593002">
                  <w:pPr>
                    <w:rPr>
                      <w:rFonts w:ascii="Calibri" w:eastAsia="Calibri" w:hAnsi="Calibri" w:cs="Times New Roman"/>
                      <w:bCs/>
                    </w:rPr>
                  </w:pPr>
                </w:p>
              </w:tc>
              <w:tc>
                <w:tcPr>
                  <w:tcW w:w="900" w:type="dxa"/>
                </w:tcPr>
                <w:p w:rsidR="003509FF" w:rsidRPr="008F29DC" w:rsidRDefault="003509FF" w:rsidP="00593002">
                  <w:pPr>
                    <w:rPr>
                      <w:rFonts w:ascii="Calibri" w:eastAsia="Calibri" w:hAnsi="Calibri" w:cs="Times New Roman"/>
                      <w:bCs/>
                    </w:rPr>
                  </w:pPr>
                </w:p>
              </w:tc>
              <w:tc>
                <w:tcPr>
                  <w:tcW w:w="720" w:type="dxa"/>
                </w:tcPr>
                <w:p w:rsidR="003509FF" w:rsidRPr="008F29DC" w:rsidRDefault="003509FF" w:rsidP="00593002">
                  <w:pPr>
                    <w:rPr>
                      <w:rFonts w:ascii="Calibri" w:eastAsia="Calibri" w:hAnsi="Calibri" w:cs="Times New Roman"/>
                      <w:bCs/>
                    </w:rPr>
                  </w:pPr>
                </w:p>
              </w:tc>
              <w:tc>
                <w:tcPr>
                  <w:tcW w:w="1260" w:type="dxa"/>
                </w:tcPr>
                <w:p w:rsidR="003509FF" w:rsidRPr="008F29DC" w:rsidRDefault="003509FF" w:rsidP="00593002">
                  <w:pPr>
                    <w:rPr>
                      <w:rFonts w:ascii="Calibri" w:eastAsia="Calibri" w:hAnsi="Calibri" w:cs="Times New Roman"/>
                      <w:bCs/>
                    </w:rPr>
                  </w:pPr>
                </w:p>
              </w:tc>
            </w:tr>
            <w:tr w:rsidR="005621D9" w:rsidRPr="008F29DC" w:rsidTr="00593002">
              <w:trPr>
                <w:trHeight w:val="416"/>
              </w:trPr>
              <w:tc>
                <w:tcPr>
                  <w:tcW w:w="641"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2</w:t>
                  </w:r>
                </w:p>
              </w:tc>
              <w:tc>
                <w:tcPr>
                  <w:tcW w:w="4867"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Tengo los ejemplos completos en el cuaderno</w:t>
                  </w:r>
                </w:p>
              </w:tc>
              <w:tc>
                <w:tcPr>
                  <w:tcW w:w="900" w:type="dxa"/>
                </w:tcPr>
                <w:p w:rsidR="003509FF" w:rsidRPr="008F29DC" w:rsidRDefault="003509FF" w:rsidP="00593002">
                  <w:pPr>
                    <w:rPr>
                      <w:rFonts w:ascii="Calibri" w:eastAsia="Calibri" w:hAnsi="Calibri" w:cs="Times New Roman"/>
                      <w:bCs/>
                    </w:rPr>
                  </w:pPr>
                </w:p>
              </w:tc>
              <w:tc>
                <w:tcPr>
                  <w:tcW w:w="694" w:type="dxa"/>
                </w:tcPr>
                <w:p w:rsidR="003509FF" w:rsidRPr="008F29DC" w:rsidRDefault="003509FF" w:rsidP="00593002">
                  <w:pPr>
                    <w:rPr>
                      <w:rFonts w:ascii="Calibri" w:eastAsia="Calibri" w:hAnsi="Calibri" w:cs="Times New Roman"/>
                      <w:bCs/>
                    </w:rPr>
                  </w:pPr>
                </w:p>
              </w:tc>
              <w:tc>
                <w:tcPr>
                  <w:tcW w:w="656" w:type="dxa"/>
                </w:tcPr>
                <w:p w:rsidR="003509FF" w:rsidRPr="008F29DC" w:rsidRDefault="003509FF" w:rsidP="00593002">
                  <w:pPr>
                    <w:rPr>
                      <w:rFonts w:ascii="Calibri" w:eastAsia="Calibri" w:hAnsi="Calibri" w:cs="Times New Roman"/>
                      <w:bCs/>
                    </w:rPr>
                  </w:pPr>
                </w:p>
              </w:tc>
              <w:tc>
                <w:tcPr>
                  <w:tcW w:w="900" w:type="dxa"/>
                </w:tcPr>
                <w:p w:rsidR="003509FF" w:rsidRPr="008F29DC" w:rsidRDefault="003509FF" w:rsidP="00593002">
                  <w:pPr>
                    <w:rPr>
                      <w:rFonts w:ascii="Calibri" w:eastAsia="Calibri" w:hAnsi="Calibri" w:cs="Times New Roman"/>
                      <w:bCs/>
                    </w:rPr>
                  </w:pPr>
                </w:p>
              </w:tc>
              <w:tc>
                <w:tcPr>
                  <w:tcW w:w="720" w:type="dxa"/>
                </w:tcPr>
                <w:p w:rsidR="003509FF" w:rsidRPr="008F29DC" w:rsidRDefault="003509FF" w:rsidP="00593002">
                  <w:pPr>
                    <w:rPr>
                      <w:rFonts w:ascii="Calibri" w:eastAsia="Calibri" w:hAnsi="Calibri" w:cs="Times New Roman"/>
                      <w:bCs/>
                    </w:rPr>
                  </w:pPr>
                </w:p>
              </w:tc>
              <w:tc>
                <w:tcPr>
                  <w:tcW w:w="1260" w:type="dxa"/>
                </w:tcPr>
                <w:p w:rsidR="003509FF" w:rsidRPr="008F29DC" w:rsidRDefault="003509FF" w:rsidP="00593002">
                  <w:pPr>
                    <w:rPr>
                      <w:rFonts w:ascii="Calibri" w:eastAsia="Calibri" w:hAnsi="Calibri" w:cs="Times New Roman"/>
                      <w:bCs/>
                    </w:rPr>
                  </w:pPr>
                </w:p>
              </w:tc>
            </w:tr>
            <w:tr w:rsidR="005621D9" w:rsidRPr="008F29DC" w:rsidTr="00593002">
              <w:tc>
                <w:tcPr>
                  <w:tcW w:w="641"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3</w:t>
                  </w:r>
                </w:p>
              </w:tc>
              <w:tc>
                <w:tcPr>
                  <w:tcW w:w="4867"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Trabaje en el aula en la solución de los  3 ejercicios</w:t>
                  </w:r>
                  <w:r w:rsidR="001A1F9F">
                    <w:rPr>
                      <w:rFonts w:ascii="Calibri" w:eastAsia="Calibri" w:hAnsi="Calibri" w:cs="Times New Roman"/>
                      <w:bCs/>
                    </w:rPr>
                    <w:t xml:space="preserve"> para el </w:t>
                  </w:r>
                  <w:r w:rsidR="005621D9">
                    <w:rPr>
                      <w:rFonts w:ascii="Calibri" w:eastAsia="Calibri" w:hAnsi="Calibri" w:cs="Times New Roman"/>
                      <w:bCs/>
                    </w:rPr>
                    <w:t xml:space="preserve">borrador antes del </w:t>
                  </w:r>
                  <w:r w:rsidR="001A1F9F">
                    <w:rPr>
                      <w:rFonts w:ascii="Calibri" w:eastAsia="Calibri" w:hAnsi="Calibri" w:cs="Times New Roman"/>
                      <w:bCs/>
                    </w:rPr>
                    <w:t>reporte.</w:t>
                  </w:r>
                </w:p>
              </w:tc>
              <w:tc>
                <w:tcPr>
                  <w:tcW w:w="900" w:type="dxa"/>
                </w:tcPr>
                <w:p w:rsidR="003509FF" w:rsidRPr="008F29DC" w:rsidRDefault="003509FF" w:rsidP="00593002">
                  <w:pPr>
                    <w:rPr>
                      <w:rFonts w:ascii="Calibri" w:eastAsia="Calibri" w:hAnsi="Calibri" w:cs="Times New Roman"/>
                      <w:bCs/>
                    </w:rPr>
                  </w:pPr>
                </w:p>
              </w:tc>
              <w:tc>
                <w:tcPr>
                  <w:tcW w:w="694" w:type="dxa"/>
                </w:tcPr>
                <w:p w:rsidR="003509FF" w:rsidRPr="008F29DC" w:rsidRDefault="003509FF" w:rsidP="00593002">
                  <w:pPr>
                    <w:rPr>
                      <w:rFonts w:ascii="Calibri" w:eastAsia="Calibri" w:hAnsi="Calibri" w:cs="Times New Roman"/>
                      <w:bCs/>
                    </w:rPr>
                  </w:pPr>
                </w:p>
              </w:tc>
              <w:tc>
                <w:tcPr>
                  <w:tcW w:w="656" w:type="dxa"/>
                </w:tcPr>
                <w:p w:rsidR="003509FF" w:rsidRPr="008F29DC" w:rsidRDefault="003509FF" w:rsidP="00593002">
                  <w:pPr>
                    <w:rPr>
                      <w:rFonts w:ascii="Calibri" w:eastAsia="Calibri" w:hAnsi="Calibri" w:cs="Times New Roman"/>
                      <w:bCs/>
                    </w:rPr>
                  </w:pPr>
                </w:p>
              </w:tc>
              <w:tc>
                <w:tcPr>
                  <w:tcW w:w="900" w:type="dxa"/>
                </w:tcPr>
                <w:p w:rsidR="003509FF" w:rsidRPr="008F29DC" w:rsidRDefault="003509FF" w:rsidP="00593002">
                  <w:pPr>
                    <w:rPr>
                      <w:rFonts w:ascii="Calibri" w:eastAsia="Calibri" w:hAnsi="Calibri" w:cs="Times New Roman"/>
                      <w:bCs/>
                    </w:rPr>
                  </w:pPr>
                </w:p>
              </w:tc>
              <w:tc>
                <w:tcPr>
                  <w:tcW w:w="720" w:type="dxa"/>
                </w:tcPr>
                <w:p w:rsidR="003509FF" w:rsidRPr="008F29DC" w:rsidRDefault="003509FF" w:rsidP="00593002">
                  <w:pPr>
                    <w:rPr>
                      <w:rFonts w:ascii="Calibri" w:eastAsia="Calibri" w:hAnsi="Calibri" w:cs="Times New Roman"/>
                      <w:bCs/>
                    </w:rPr>
                  </w:pPr>
                </w:p>
              </w:tc>
              <w:tc>
                <w:tcPr>
                  <w:tcW w:w="1260" w:type="dxa"/>
                </w:tcPr>
                <w:p w:rsidR="003509FF" w:rsidRPr="008F29DC" w:rsidRDefault="003509FF" w:rsidP="00593002">
                  <w:pPr>
                    <w:rPr>
                      <w:rFonts w:ascii="Calibri" w:eastAsia="Calibri" w:hAnsi="Calibri" w:cs="Times New Roman"/>
                      <w:bCs/>
                    </w:rPr>
                  </w:pPr>
                </w:p>
              </w:tc>
            </w:tr>
            <w:tr w:rsidR="005621D9" w:rsidRPr="008F29DC" w:rsidTr="00593002">
              <w:tc>
                <w:tcPr>
                  <w:tcW w:w="641"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4</w:t>
                  </w:r>
                </w:p>
              </w:tc>
              <w:tc>
                <w:tcPr>
                  <w:tcW w:w="4867"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Trabaje en la casa en la solución de los 3 ejercicios</w:t>
                  </w:r>
                  <w:r w:rsidR="001A1F9F">
                    <w:rPr>
                      <w:rFonts w:ascii="Calibri" w:eastAsia="Calibri" w:hAnsi="Calibri" w:cs="Times New Roman"/>
                      <w:bCs/>
                    </w:rPr>
                    <w:t xml:space="preserve"> para el reporte final.</w:t>
                  </w:r>
                </w:p>
              </w:tc>
              <w:tc>
                <w:tcPr>
                  <w:tcW w:w="900" w:type="dxa"/>
                </w:tcPr>
                <w:p w:rsidR="003509FF" w:rsidRPr="008F29DC" w:rsidRDefault="003509FF" w:rsidP="00593002">
                  <w:pPr>
                    <w:rPr>
                      <w:rFonts w:ascii="Calibri" w:eastAsia="Calibri" w:hAnsi="Calibri" w:cs="Times New Roman"/>
                      <w:bCs/>
                    </w:rPr>
                  </w:pPr>
                </w:p>
              </w:tc>
              <w:tc>
                <w:tcPr>
                  <w:tcW w:w="694" w:type="dxa"/>
                </w:tcPr>
                <w:p w:rsidR="003509FF" w:rsidRPr="008F29DC" w:rsidRDefault="003509FF" w:rsidP="00593002">
                  <w:pPr>
                    <w:rPr>
                      <w:rFonts w:ascii="Calibri" w:eastAsia="Calibri" w:hAnsi="Calibri" w:cs="Times New Roman"/>
                      <w:bCs/>
                    </w:rPr>
                  </w:pPr>
                </w:p>
              </w:tc>
              <w:tc>
                <w:tcPr>
                  <w:tcW w:w="656" w:type="dxa"/>
                </w:tcPr>
                <w:p w:rsidR="003509FF" w:rsidRPr="008F29DC" w:rsidRDefault="003509FF" w:rsidP="00593002">
                  <w:pPr>
                    <w:rPr>
                      <w:rFonts w:ascii="Calibri" w:eastAsia="Calibri" w:hAnsi="Calibri" w:cs="Times New Roman"/>
                      <w:bCs/>
                    </w:rPr>
                  </w:pPr>
                </w:p>
              </w:tc>
              <w:tc>
                <w:tcPr>
                  <w:tcW w:w="900" w:type="dxa"/>
                </w:tcPr>
                <w:p w:rsidR="003509FF" w:rsidRPr="008F29DC" w:rsidRDefault="003509FF" w:rsidP="00593002">
                  <w:pPr>
                    <w:rPr>
                      <w:rFonts w:ascii="Calibri" w:eastAsia="Calibri" w:hAnsi="Calibri" w:cs="Times New Roman"/>
                      <w:bCs/>
                    </w:rPr>
                  </w:pPr>
                </w:p>
              </w:tc>
              <w:tc>
                <w:tcPr>
                  <w:tcW w:w="720" w:type="dxa"/>
                </w:tcPr>
                <w:p w:rsidR="003509FF" w:rsidRPr="008F29DC" w:rsidRDefault="003509FF" w:rsidP="00593002">
                  <w:pPr>
                    <w:rPr>
                      <w:rFonts w:ascii="Calibri" w:eastAsia="Calibri" w:hAnsi="Calibri" w:cs="Times New Roman"/>
                      <w:bCs/>
                    </w:rPr>
                  </w:pPr>
                </w:p>
              </w:tc>
              <w:tc>
                <w:tcPr>
                  <w:tcW w:w="1260" w:type="dxa"/>
                </w:tcPr>
                <w:p w:rsidR="003509FF" w:rsidRPr="008F29DC" w:rsidRDefault="003509FF" w:rsidP="00593002">
                  <w:pPr>
                    <w:rPr>
                      <w:rFonts w:ascii="Calibri" w:eastAsia="Calibri" w:hAnsi="Calibri" w:cs="Times New Roman"/>
                      <w:bCs/>
                    </w:rPr>
                  </w:pPr>
                </w:p>
              </w:tc>
            </w:tr>
            <w:tr w:rsidR="005621D9" w:rsidRPr="008F29DC" w:rsidTr="00C2798F">
              <w:trPr>
                <w:trHeight w:val="634"/>
              </w:trPr>
              <w:tc>
                <w:tcPr>
                  <w:tcW w:w="641"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5</w:t>
                  </w:r>
                </w:p>
              </w:tc>
              <w:tc>
                <w:tcPr>
                  <w:tcW w:w="4867" w:type="dxa"/>
                </w:tcPr>
                <w:p w:rsidR="003509FF" w:rsidRPr="008F29DC" w:rsidRDefault="003509FF" w:rsidP="00593002">
                  <w:pPr>
                    <w:rPr>
                      <w:rFonts w:ascii="Calibri" w:eastAsia="Calibri" w:hAnsi="Calibri" w:cs="Times New Roman"/>
                      <w:bCs/>
                    </w:rPr>
                  </w:pPr>
                  <w:r w:rsidRPr="008F29DC">
                    <w:rPr>
                      <w:rFonts w:ascii="Calibri" w:eastAsia="Calibri" w:hAnsi="Calibri" w:cs="Times New Roman"/>
                      <w:bCs/>
                    </w:rPr>
                    <w:t>Tengo en mi cuaderno el borrador completo de los 3 ejercicios</w:t>
                  </w:r>
                  <w:r w:rsidR="005621D9">
                    <w:rPr>
                      <w:rFonts w:ascii="Calibri" w:eastAsia="Calibri" w:hAnsi="Calibri" w:cs="Times New Roman"/>
                      <w:bCs/>
                    </w:rPr>
                    <w:t>.</w:t>
                  </w:r>
                </w:p>
              </w:tc>
              <w:tc>
                <w:tcPr>
                  <w:tcW w:w="900" w:type="dxa"/>
                </w:tcPr>
                <w:p w:rsidR="003509FF" w:rsidRPr="008F29DC" w:rsidRDefault="003509FF" w:rsidP="00593002">
                  <w:pPr>
                    <w:rPr>
                      <w:rFonts w:ascii="Calibri" w:eastAsia="Calibri" w:hAnsi="Calibri" w:cs="Times New Roman"/>
                      <w:bCs/>
                    </w:rPr>
                  </w:pPr>
                </w:p>
              </w:tc>
              <w:tc>
                <w:tcPr>
                  <w:tcW w:w="694" w:type="dxa"/>
                </w:tcPr>
                <w:p w:rsidR="003509FF" w:rsidRPr="008F29DC" w:rsidRDefault="003509FF" w:rsidP="00593002">
                  <w:pPr>
                    <w:rPr>
                      <w:rFonts w:ascii="Calibri" w:eastAsia="Calibri" w:hAnsi="Calibri" w:cs="Times New Roman"/>
                      <w:bCs/>
                    </w:rPr>
                  </w:pPr>
                </w:p>
              </w:tc>
              <w:tc>
                <w:tcPr>
                  <w:tcW w:w="656" w:type="dxa"/>
                </w:tcPr>
                <w:p w:rsidR="003509FF" w:rsidRPr="008F29DC" w:rsidRDefault="003509FF" w:rsidP="00593002">
                  <w:pPr>
                    <w:rPr>
                      <w:rFonts w:ascii="Calibri" w:eastAsia="Calibri" w:hAnsi="Calibri" w:cs="Times New Roman"/>
                      <w:bCs/>
                    </w:rPr>
                  </w:pPr>
                </w:p>
              </w:tc>
              <w:tc>
                <w:tcPr>
                  <w:tcW w:w="900" w:type="dxa"/>
                </w:tcPr>
                <w:p w:rsidR="003509FF" w:rsidRPr="008F29DC" w:rsidRDefault="003509FF" w:rsidP="00593002">
                  <w:pPr>
                    <w:rPr>
                      <w:rFonts w:ascii="Calibri" w:eastAsia="Calibri" w:hAnsi="Calibri" w:cs="Times New Roman"/>
                      <w:bCs/>
                    </w:rPr>
                  </w:pPr>
                </w:p>
              </w:tc>
              <w:tc>
                <w:tcPr>
                  <w:tcW w:w="720" w:type="dxa"/>
                </w:tcPr>
                <w:p w:rsidR="003509FF" w:rsidRPr="008F29DC" w:rsidRDefault="003509FF" w:rsidP="00593002">
                  <w:pPr>
                    <w:rPr>
                      <w:rFonts w:ascii="Calibri" w:eastAsia="Calibri" w:hAnsi="Calibri" w:cs="Times New Roman"/>
                      <w:bCs/>
                    </w:rPr>
                  </w:pPr>
                </w:p>
              </w:tc>
              <w:tc>
                <w:tcPr>
                  <w:tcW w:w="1260" w:type="dxa"/>
                </w:tcPr>
                <w:p w:rsidR="003509FF" w:rsidRPr="008F29DC" w:rsidRDefault="003509FF" w:rsidP="00593002">
                  <w:pPr>
                    <w:rPr>
                      <w:rFonts w:ascii="Calibri" w:eastAsia="Calibri" w:hAnsi="Calibri" w:cs="Times New Roman"/>
                      <w:bCs/>
                    </w:rPr>
                  </w:pPr>
                </w:p>
              </w:tc>
            </w:tr>
            <w:tr w:rsidR="003509FF" w:rsidRPr="008F29DC" w:rsidTr="00593002">
              <w:trPr>
                <w:trHeight w:val="479"/>
              </w:trPr>
              <w:tc>
                <w:tcPr>
                  <w:tcW w:w="9378" w:type="dxa"/>
                  <w:gridSpan w:val="7"/>
                  <w:shd w:val="clear" w:color="auto" w:fill="D9D9D9"/>
                </w:tcPr>
                <w:p w:rsidR="003509FF" w:rsidRPr="008F29DC" w:rsidRDefault="003509FF" w:rsidP="00593002">
                  <w:pPr>
                    <w:jc w:val="right"/>
                    <w:rPr>
                      <w:rFonts w:ascii="Calibri" w:eastAsia="Calibri" w:hAnsi="Calibri" w:cs="Times New Roman"/>
                      <w:bCs/>
                    </w:rPr>
                  </w:pPr>
                  <w:r w:rsidRPr="008F29DC">
                    <w:rPr>
                      <w:rFonts w:ascii="Calibri" w:eastAsia="Calibri" w:hAnsi="Calibri" w:cs="Times New Roman"/>
                      <w:bCs/>
                    </w:rPr>
                    <w:t>TOTAL</w:t>
                  </w:r>
                </w:p>
              </w:tc>
              <w:tc>
                <w:tcPr>
                  <w:tcW w:w="1260" w:type="dxa"/>
                  <w:shd w:val="clear" w:color="auto" w:fill="D9D9D9"/>
                </w:tcPr>
                <w:p w:rsidR="003509FF" w:rsidRPr="008F29DC" w:rsidRDefault="003509FF" w:rsidP="00593002">
                  <w:pPr>
                    <w:rPr>
                      <w:rFonts w:ascii="Calibri" w:eastAsia="Calibri" w:hAnsi="Calibri" w:cs="Times New Roman"/>
                      <w:bCs/>
                    </w:rPr>
                  </w:pPr>
                </w:p>
              </w:tc>
            </w:tr>
          </w:tbl>
          <w:p w:rsidR="006E5B89" w:rsidRDefault="003509FF" w:rsidP="003509FF">
            <w:pPr>
              <w:rPr>
                <w:bCs/>
              </w:rPr>
            </w:pPr>
            <w:r>
              <w:rPr>
                <w:rFonts w:ascii="Calibri" w:eastAsia="Calibri" w:hAnsi="Calibri" w:cs="Times New Roman"/>
                <w:bCs/>
              </w:rPr>
              <w:t>NM: necesita mejorar, R: regular, B: bueno, MB: muy bueno, E: excelente</w:t>
            </w:r>
          </w:p>
          <w:p w:rsidR="002A220E" w:rsidRPr="009E6CBD" w:rsidRDefault="002A220E" w:rsidP="003509FF">
            <w:pPr>
              <w:rPr>
                <w:bCs/>
              </w:rPr>
            </w:pPr>
          </w:p>
        </w:tc>
      </w:tr>
      <w:tr w:rsidR="00076CA1" w:rsidRPr="006E5B89" w:rsidTr="009E6CBD">
        <w:trPr>
          <w:trHeight w:val="910"/>
        </w:trPr>
        <w:tc>
          <w:tcPr>
            <w:tcW w:w="2093" w:type="dxa"/>
          </w:tcPr>
          <w:p w:rsidR="00076CA1" w:rsidRPr="006E5B89" w:rsidRDefault="00520E99">
            <w:pPr>
              <w:rPr>
                <w:sz w:val="24"/>
                <w:szCs w:val="24"/>
              </w:rPr>
            </w:pPr>
            <w:r w:rsidRPr="006E5B89">
              <w:rPr>
                <w:b/>
                <w:bCs/>
                <w:sz w:val="24"/>
                <w:szCs w:val="24"/>
                <w:lang w:val="en-US"/>
              </w:rPr>
              <w:lastRenderedPageBreak/>
              <w:t>COMUNICACION DE RESULTADOS</w:t>
            </w:r>
          </w:p>
        </w:tc>
        <w:tc>
          <w:tcPr>
            <w:tcW w:w="9355" w:type="dxa"/>
          </w:tcPr>
          <w:p w:rsidR="00076CA1" w:rsidRPr="006E5B89" w:rsidRDefault="006E5B89">
            <w:pPr>
              <w:rPr>
                <w:sz w:val="24"/>
                <w:szCs w:val="24"/>
              </w:rPr>
            </w:pPr>
            <w:r w:rsidRPr="006E5B89">
              <w:rPr>
                <w:sz w:val="24"/>
                <w:szCs w:val="24"/>
              </w:rPr>
              <w:t xml:space="preserve">Es importante que los estudiantes den a conocer lo realizado y su evaluación de la actividad, que se há realizado, los altos de evaluación en todo el proceso. </w:t>
            </w:r>
          </w:p>
        </w:tc>
      </w:tr>
      <w:tr w:rsidR="00076CA1" w:rsidRPr="006E5B89" w:rsidTr="009E6CBD">
        <w:trPr>
          <w:trHeight w:val="756"/>
        </w:trPr>
        <w:tc>
          <w:tcPr>
            <w:tcW w:w="2093" w:type="dxa"/>
          </w:tcPr>
          <w:p w:rsidR="00076CA1" w:rsidRPr="006E5B89" w:rsidRDefault="00520E99" w:rsidP="00520E99">
            <w:pPr>
              <w:rPr>
                <w:sz w:val="24"/>
                <w:szCs w:val="24"/>
              </w:rPr>
            </w:pPr>
            <w:r w:rsidRPr="006E5B89">
              <w:rPr>
                <w:b/>
                <w:bCs/>
                <w:sz w:val="24"/>
                <w:szCs w:val="24"/>
                <w:lang w:val="en-US"/>
              </w:rPr>
              <w:t xml:space="preserve">MATERIALES </w:t>
            </w:r>
          </w:p>
        </w:tc>
        <w:tc>
          <w:tcPr>
            <w:tcW w:w="9355" w:type="dxa"/>
          </w:tcPr>
          <w:p w:rsidR="00076CA1" w:rsidRPr="006E5B89" w:rsidRDefault="006E5B89">
            <w:pPr>
              <w:rPr>
                <w:sz w:val="24"/>
                <w:szCs w:val="24"/>
              </w:rPr>
            </w:pPr>
            <w:r w:rsidRPr="006E5B89">
              <w:rPr>
                <w:sz w:val="24"/>
                <w:szCs w:val="24"/>
              </w:rPr>
              <w:t xml:space="preserve">Es importante que se tenga una lista preliminar de que materiales se utilizarán para que el desarrollo no sufra alteraciones por falta de materiales y equipo. </w:t>
            </w:r>
          </w:p>
        </w:tc>
      </w:tr>
      <w:tr w:rsidR="00076CA1" w:rsidRPr="006E5B89" w:rsidTr="009E6CBD">
        <w:trPr>
          <w:trHeight w:val="615"/>
        </w:trPr>
        <w:tc>
          <w:tcPr>
            <w:tcW w:w="2093" w:type="dxa"/>
          </w:tcPr>
          <w:p w:rsidR="00076CA1" w:rsidRPr="006E5B89" w:rsidRDefault="00520E99">
            <w:pPr>
              <w:rPr>
                <w:sz w:val="24"/>
                <w:szCs w:val="24"/>
              </w:rPr>
            </w:pPr>
            <w:r w:rsidRPr="006E5B89">
              <w:rPr>
                <w:b/>
                <w:bCs/>
                <w:sz w:val="24"/>
                <w:szCs w:val="24"/>
                <w:lang w:val="en-US"/>
              </w:rPr>
              <w:t>TIEMPO PROBABLE</w:t>
            </w:r>
          </w:p>
        </w:tc>
        <w:tc>
          <w:tcPr>
            <w:tcW w:w="9355" w:type="dxa"/>
          </w:tcPr>
          <w:p w:rsidR="00076CA1" w:rsidRPr="006E5B89" w:rsidRDefault="003509FF" w:rsidP="006E5B89">
            <w:pPr>
              <w:rPr>
                <w:sz w:val="24"/>
                <w:szCs w:val="24"/>
              </w:rPr>
            </w:pPr>
            <w:r>
              <w:rPr>
                <w:sz w:val="24"/>
                <w:szCs w:val="24"/>
              </w:rPr>
              <w:t>UNA SEMANA</w:t>
            </w:r>
          </w:p>
        </w:tc>
      </w:tr>
      <w:tr w:rsidR="00076CA1" w:rsidRPr="006E5B89" w:rsidTr="009E6CBD">
        <w:trPr>
          <w:trHeight w:val="1331"/>
        </w:trPr>
        <w:tc>
          <w:tcPr>
            <w:tcW w:w="2093" w:type="dxa"/>
          </w:tcPr>
          <w:p w:rsidR="00076CA1" w:rsidRPr="006E5B89" w:rsidRDefault="00520E99">
            <w:pPr>
              <w:rPr>
                <w:sz w:val="24"/>
                <w:szCs w:val="24"/>
              </w:rPr>
            </w:pPr>
            <w:r w:rsidRPr="006E5B89">
              <w:rPr>
                <w:b/>
                <w:bCs/>
                <w:sz w:val="24"/>
                <w:szCs w:val="24"/>
                <w:lang w:val="en-US"/>
              </w:rPr>
              <w:t>BIBLIOGRAFIA Y WEBGRAFIA</w:t>
            </w:r>
          </w:p>
        </w:tc>
        <w:tc>
          <w:tcPr>
            <w:tcW w:w="9355" w:type="dxa"/>
          </w:tcPr>
          <w:p w:rsidR="006E5B89" w:rsidRDefault="003509FF" w:rsidP="003509FF">
            <w:pPr>
              <w:pStyle w:val="Prrafodelista"/>
              <w:numPr>
                <w:ilvl w:val="0"/>
                <w:numId w:val="15"/>
              </w:numPr>
              <w:rPr>
                <w:sz w:val="24"/>
                <w:szCs w:val="24"/>
              </w:rPr>
            </w:pPr>
            <w:r w:rsidRPr="003509FF">
              <w:rPr>
                <w:sz w:val="24"/>
                <w:szCs w:val="24"/>
              </w:rPr>
              <w:t>REVISAR EJEMPLOS DE</w:t>
            </w:r>
            <w:r w:rsidR="003E6E68">
              <w:rPr>
                <w:sz w:val="24"/>
                <w:szCs w:val="24"/>
              </w:rPr>
              <w:t xml:space="preserve">L </w:t>
            </w:r>
            <w:r w:rsidRPr="003509FF">
              <w:rPr>
                <w:sz w:val="24"/>
                <w:szCs w:val="24"/>
              </w:rPr>
              <w:t xml:space="preserve"> CUADERNO</w:t>
            </w:r>
          </w:p>
          <w:p w:rsidR="00076CA1" w:rsidRPr="009E6CBD" w:rsidRDefault="003E6E68" w:rsidP="009E6CBD">
            <w:pPr>
              <w:pStyle w:val="Prrafodelista"/>
              <w:numPr>
                <w:ilvl w:val="0"/>
                <w:numId w:val="15"/>
              </w:numPr>
              <w:rPr>
                <w:sz w:val="24"/>
                <w:szCs w:val="24"/>
              </w:rPr>
            </w:pPr>
            <w:r>
              <w:rPr>
                <w:sz w:val="24"/>
                <w:szCs w:val="24"/>
              </w:rPr>
              <w:t>www.cienciascomerciales.jimdo.com</w:t>
            </w:r>
            <w:r w:rsidR="00107684">
              <w:rPr>
                <w:sz w:val="24"/>
                <w:szCs w:val="24"/>
              </w:rPr>
              <w:t xml:space="preserve"> </w:t>
            </w:r>
          </w:p>
        </w:tc>
      </w:tr>
    </w:tbl>
    <w:p w:rsidR="00076CA1" w:rsidRPr="006E5B89" w:rsidRDefault="00076CA1">
      <w:pPr>
        <w:rPr>
          <w:sz w:val="24"/>
          <w:szCs w:val="24"/>
        </w:rPr>
      </w:pPr>
    </w:p>
    <w:sectPr w:rsidR="00076CA1" w:rsidRPr="006E5B89" w:rsidSect="003509FF">
      <w:pgSz w:w="12240" w:h="15840"/>
      <w:pgMar w:top="426" w:right="333"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panose1 w:val="02020603050405020304"/>
    <w:charset w:val="00"/>
    <w:family w:val="roman"/>
    <w:pitch w:val="variable"/>
    <w:sig w:usb0="A00002AF" w:usb1="500078FB" w:usb2="00000000" w:usb3="00000000" w:csb0="0000009F" w:csb1="00000000"/>
  </w:font>
  <w:font w:name="Droid Sans">
    <w:altName w:val="Times New Roman"/>
    <w:charset w:val="00"/>
    <w:family w:val="auto"/>
    <w:pitch w:val="variable"/>
    <w:sig w:usb0="00000000" w:usb1="00000000" w:usb2="00000000" w:usb3="00000000" w:csb0="00000000" w:csb1="00000000"/>
  </w:font>
  <w:font w:name="FreeSans">
    <w:altName w:val="Times New Roman"/>
    <w:charset w:val="00"/>
    <w:family w:val="auto"/>
    <w:pitch w:val="variable"/>
    <w:sig w:usb0="00000000" w:usb1="00000000" w:usb2="00000000" w:usb3="00000000" w:csb0="00000000"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
    <w:nsid w:val="03422E63"/>
    <w:multiLevelType w:val="hybridMultilevel"/>
    <w:tmpl w:val="9C9442D0"/>
    <w:lvl w:ilvl="0" w:tplc="8D8225DE">
      <w:start w:val="1"/>
      <w:numFmt w:val="bullet"/>
      <w:lvlText w:val=""/>
      <w:lvlJc w:val="left"/>
      <w:pPr>
        <w:tabs>
          <w:tab w:val="num" w:pos="720"/>
        </w:tabs>
        <w:ind w:left="720" w:hanging="360"/>
      </w:pPr>
      <w:rPr>
        <w:rFonts w:ascii="Wingdings" w:hAnsi="Wingdings" w:hint="default"/>
      </w:rPr>
    </w:lvl>
    <w:lvl w:ilvl="1" w:tplc="15D25788" w:tentative="1">
      <w:start w:val="1"/>
      <w:numFmt w:val="bullet"/>
      <w:lvlText w:val=""/>
      <w:lvlJc w:val="left"/>
      <w:pPr>
        <w:tabs>
          <w:tab w:val="num" w:pos="1440"/>
        </w:tabs>
        <w:ind w:left="1440" w:hanging="360"/>
      </w:pPr>
      <w:rPr>
        <w:rFonts w:ascii="Wingdings" w:hAnsi="Wingdings" w:hint="default"/>
      </w:rPr>
    </w:lvl>
    <w:lvl w:ilvl="2" w:tplc="71680F68" w:tentative="1">
      <w:start w:val="1"/>
      <w:numFmt w:val="bullet"/>
      <w:lvlText w:val=""/>
      <w:lvlJc w:val="left"/>
      <w:pPr>
        <w:tabs>
          <w:tab w:val="num" w:pos="2160"/>
        </w:tabs>
        <w:ind w:left="2160" w:hanging="360"/>
      </w:pPr>
      <w:rPr>
        <w:rFonts w:ascii="Wingdings" w:hAnsi="Wingdings" w:hint="default"/>
      </w:rPr>
    </w:lvl>
    <w:lvl w:ilvl="3" w:tplc="8D5C7BBC" w:tentative="1">
      <w:start w:val="1"/>
      <w:numFmt w:val="bullet"/>
      <w:lvlText w:val=""/>
      <w:lvlJc w:val="left"/>
      <w:pPr>
        <w:tabs>
          <w:tab w:val="num" w:pos="2880"/>
        </w:tabs>
        <w:ind w:left="2880" w:hanging="360"/>
      </w:pPr>
      <w:rPr>
        <w:rFonts w:ascii="Wingdings" w:hAnsi="Wingdings" w:hint="default"/>
      </w:rPr>
    </w:lvl>
    <w:lvl w:ilvl="4" w:tplc="52D40A68" w:tentative="1">
      <w:start w:val="1"/>
      <w:numFmt w:val="bullet"/>
      <w:lvlText w:val=""/>
      <w:lvlJc w:val="left"/>
      <w:pPr>
        <w:tabs>
          <w:tab w:val="num" w:pos="3600"/>
        </w:tabs>
        <w:ind w:left="3600" w:hanging="360"/>
      </w:pPr>
      <w:rPr>
        <w:rFonts w:ascii="Wingdings" w:hAnsi="Wingdings" w:hint="default"/>
      </w:rPr>
    </w:lvl>
    <w:lvl w:ilvl="5" w:tplc="B82AC01A" w:tentative="1">
      <w:start w:val="1"/>
      <w:numFmt w:val="bullet"/>
      <w:lvlText w:val=""/>
      <w:lvlJc w:val="left"/>
      <w:pPr>
        <w:tabs>
          <w:tab w:val="num" w:pos="4320"/>
        </w:tabs>
        <w:ind w:left="4320" w:hanging="360"/>
      </w:pPr>
      <w:rPr>
        <w:rFonts w:ascii="Wingdings" w:hAnsi="Wingdings" w:hint="default"/>
      </w:rPr>
    </w:lvl>
    <w:lvl w:ilvl="6" w:tplc="47F4C084" w:tentative="1">
      <w:start w:val="1"/>
      <w:numFmt w:val="bullet"/>
      <w:lvlText w:val=""/>
      <w:lvlJc w:val="left"/>
      <w:pPr>
        <w:tabs>
          <w:tab w:val="num" w:pos="5040"/>
        </w:tabs>
        <w:ind w:left="5040" w:hanging="360"/>
      </w:pPr>
      <w:rPr>
        <w:rFonts w:ascii="Wingdings" w:hAnsi="Wingdings" w:hint="default"/>
      </w:rPr>
    </w:lvl>
    <w:lvl w:ilvl="7" w:tplc="1FD6BB1C" w:tentative="1">
      <w:start w:val="1"/>
      <w:numFmt w:val="bullet"/>
      <w:lvlText w:val=""/>
      <w:lvlJc w:val="left"/>
      <w:pPr>
        <w:tabs>
          <w:tab w:val="num" w:pos="5760"/>
        </w:tabs>
        <w:ind w:left="5760" w:hanging="360"/>
      </w:pPr>
      <w:rPr>
        <w:rFonts w:ascii="Wingdings" w:hAnsi="Wingdings" w:hint="default"/>
      </w:rPr>
    </w:lvl>
    <w:lvl w:ilvl="8" w:tplc="BE6CE590" w:tentative="1">
      <w:start w:val="1"/>
      <w:numFmt w:val="bullet"/>
      <w:lvlText w:val=""/>
      <w:lvlJc w:val="left"/>
      <w:pPr>
        <w:tabs>
          <w:tab w:val="num" w:pos="6480"/>
        </w:tabs>
        <w:ind w:left="6480" w:hanging="360"/>
      </w:pPr>
      <w:rPr>
        <w:rFonts w:ascii="Wingdings" w:hAnsi="Wingdings" w:hint="default"/>
      </w:rPr>
    </w:lvl>
  </w:abstractNum>
  <w:abstractNum w:abstractNumId="3">
    <w:nsid w:val="180243A9"/>
    <w:multiLevelType w:val="hybridMultilevel"/>
    <w:tmpl w:val="BA48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A5659"/>
    <w:multiLevelType w:val="hybridMultilevel"/>
    <w:tmpl w:val="C266516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CF7384A"/>
    <w:multiLevelType w:val="hybridMultilevel"/>
    <w:tmpl w:val="7C9C1302"/>
    <w:lvl w:ilvl="0" w:tplc="76C849F4">
      <w:start w:val="1"/>
      <w:numFmt w:val="bullet"/>
      <w:lvlText w:val=""/>
      <w:lvlJc w:val="left"/>
      <w:pPr>
        <w:tabs>
          <w:tab w:val="num" w:pos="720"/>
        </w:tabs>
        <w:ind w:left="720" w:hanging="360"/>
      </w:pPr>
      <w:rPr>
        <w:rFonts w:ascii="Wingdings 2" w:hAnsi="Wingdings 2" w:hint="default"/>
      </w:rPr>
    </w:lvl>
    <w:lvl w:ilvl="1" w:tplc="88083D32" w:tentative="1">
      <w:start w:val="1"/>
      <w:numFmt w:val="bullet"/>
      <w:lvlText w:val=""/>
      <w:lvlJc w:val="left"/>
      <w:pPr>
        <w:tabs>
          <w:tab w:val="num" w:pos="1440"/>
        </w:tabs>
        <w:ind w:left="1440" w:hanging="360"/>
      </w:pPr>
      <w:rPr>
        <w:rFonts w:ascii="Wingdings 2" w:hAnsi="Wingdings 2" w:hint="default"/>
      </w:rPr>
    </w:lvl>
    <w:lvl w:ilvl="2" w:tplc="10EA3CEA" w:tentative="1">
      <w:start w:val="1"/>
      <w:numFmt w:val="bullet"/>
      <w:lvlText w:val=""/>
      <w:lvlJc w:val="left"/>
      <w:pPr>
        <w:tabs>
          <w:tab w:val="num" w:pos="2160"/>
        </w:tabs>
        <w:ind w:left="2160" w:hanging="360"/>
      </w:pPr>
      <w:rPr>
        <w:rFonts w:ascii="Wingdings 2" w:hAnsi="Wingdings 2" w:hint="default"/>
      </w:rPr>
    </w:lvl>
    <w:lvl w:ilvl="3" w:tplc="5C8CFC6C" w:tentative="1">
      <w:start w:val="1"/>
      <w:numFmt w:val="bullet"/>
      <w:lvlText w:val=""/>
      <w:lvlJc w:val="left"/>
      <w:pPr>
        <w:tabs>
          <w:tab w:val="num" w:pos="2880"/>
        </w:tabs>
        <w:ind w:left="2880" w:hanging="360"/>
      </w:pPr>
      <w:rPr>
        <w:rFonts w:ascii="Wingdings 2" w:hAnsi="Wingdings 2" w:hint="default"/>
      </w:rPr>
    </w:lvl>
    <w:lvl w:ilvl="4" w:tplc="6CCC52BE" w:tentative="1">
      <w:start w:val="1"/>
      <w:numFmt w:val="bullet"/>
      <w:lvlText w:val=""/>
      <w:lvlJc w:val="left"/>
      <w:pPr>
        <w:tabs>
          <w:tab w:val="num" w:pos="3600"/>
        </w:tabs>
        <w:ind w:left="3600" w:hanging="360"/>
      </w:pPr>
      <w:rPr>
        <w:rFonts w:ascii="Wingdings 2" w:hAnsi="Wingdings 2" w:hint="default"/>
      </w:rPr>
    </w:lvl>
    <w:lvl w:ilvl="5" w:tplc="D49AC8CA" w:tentative="1">
      <w:start w:val="1"/>
      <w:numFmt w:val="bullet"/>
      <w:lvlText w:val=""/>
      <w:lvlJc w:val="left"/>
      <w:pPr>
        <w:tabs>
          <w:tab w:val="num" w:pos="4320"/>
        </w:tabs>
        <w:ind w:left="4320" w:hanging="360"/>
      </w:pPr>
      <w:rPr>
        <w:rFonts w:ascii="Wingdings 2" w:hAnsi="Wingdings 2" w:hint="default"/>
      </w:rPr>
    </w:lvl>
    <w:lvl w:ilvl="6" w:tplc="9A320C4A" w:tentative="1">
      <w:start w:val="1"/>
      <w:numFmt w:val="bullet"/>
      <w:lvlText w:val=""/>
      <w:lvlJc w:val="left"/>
      <w:pPr>
        <w:tabs>
          <w:tab w:val="num" w:pos="5040"/>
        </w:tabs>
        <w:ind w:left="5040" w:hanging="360"/>
      </w:pPr>
      <w:rPr>
        <w:rFonts w:ascii="Wingdings 2" w:hAnsi="Wingdings 2" w:hint="default"/>
      </w:rPr>
    </w:lvl>
    <w:lvl w:ilvl="7" w:tplc="F1642F86" w:tentative="1">
      <w:start w:val="1"/>
      <w:numFmt w:val="bullet"/>
      <w:lvlText w:val=""/>
      <w:lvlJc w:val="left"/>
      <w:pPr>
        <w:tabs>
          <w:tab w:val="num" w:pos="5760"/>
        </w:tabs>
        <w:ind w:left="5760" w:hanging="360"/>
      </w:pPr>
      <w:rPr>
        <w:rFonts w:ascii="Wingdings 2" w:hAnsi="Wingdings 2" w:hint="default"/>
      </w:rPr>
    </w:lvl>
    <w:lvl w:ilvl="8" w:tplc="7FA8E794" w:tentative="1">
      <w:start w:val="1"/>
      <w:numFmt w:val="bullet"/>
      <w:lvlText w:val=""/>
      <w:lvlJc w:val="left"/>
      <w:pPr>
        <w:tabs>
          <w:tab w:val="num" w:pos="6480"/>
        </w:tabs>
        <w:ind w:left="6480" w:hanging="360"/>
      </w:pPr>
      <w:rPr>
        <w:rFonts w:ascii="Wingdings 2" w:hAnsi="Wingdings 2" w:hint="default"/>
      </w:rPr>
    </w:lvl>
  </w:abstractNum>
  <w:abstractNum w:abstractNumId="6">
    <w:nsid w:val="2DD92CA6"/>
    <w:multiLevelType w:val="hybridMultilevel"/>
    <w:tmpl w:val="056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D649B"/>
    <w:multiLevelType w:val="hybridMultilevel"/>
    <w:tmpl w:val="D1B22A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07B5659"/>
    <w:multiLevelType w:val="hybridMultilevel"/>
    <w:tmpl w:val="C1F425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57B2A21"/>
    <w:multiLevelType w:val="hybridMultilevel"/>
    <w:tmpl w:val="E2A461A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BF351F4"/>
    <w:multiLevelType w:val="hybridMultilevel"/>
    <w:tmpl w:val="8F6A6750"/>
    <w:lvl w:ilvl="0" w:tplc="F22E8A48">
      <w:start w:val="1"/>
      <w:numFmt w:val="bullet"/>
      <w:lvlText w:val="•"/>
      <w:lvlJc w:val="left"/>
      <w:pPr>
        <w:tabs>
          <w:tab w:val="num" w:pos="720"/>
        </w:tabs>
        <w:ind w:left="720" w:hanging="360"/>
      </w:pPr>
      <w:rPr>
        <w:rFonts w:ascii="Arial" w:hAnsi="Arial" w:hint="default"/>
      </w:rPr>
    </w:lvl>
    <w:lvl w:ilvl="1" w:tplc="52B8E8C8" w:tentative="1">
      <w:start w:val="1"/>
      <w:numFmt w:val="bullet"/>
      <w:lvlText w:val="•"/>
      <w:lvlJc w:val="left"/>
      <w:pPr>
        <w:tabs>
          <w:tab w:val="num" w:pos="1440"/>
        </w:tabs>
        <w:ind w:left="1440" w:hanging="360"/>
      </w:pPr>
      <w:rPr>
        <w:rFonts w:ascii="Arial" w:hAnsi="Arial" w:hint="default"/>
      </w:rPr>
    </w:lvl>
    <w:lvl w:ilvl="2" w:tplc="DD02394E" w:tentative="1">
      <w:start w:val="1"/>
      <w:numFmt w:val="bullet"/>
      <w:lvlText w:val="•"/>
      <w:lvlJc w:val="left"/>
      <w:pPr>
        <w:tabs>
          <w:tab w:val="num" w:pos="2160"/>
        </w:tabs>
        <w:ind w:left="2160" w:hanging="360"/>
      </w:pPr>
      <w:rPr>
        <w:rFonts w:ascii="Arial" w:hAnsi="Arial" w:hint="default"/>
      </w:rPr>
    </w:lvl>
    <w:lvl w:ilvl="3" w:tplc="EDCC5EDE" w:tentative="1">
      <w:start w:val="1"/>
      <w:numFmt w:val="bullet"/>
      <w:lvlText w:val="•"/>
      <w:lvlJc w:val="left"/>
      <w:pPr>
        <w:tabs>
          <w:tab w:val="num" w:pos="2880"/>
        </w:tabs>
        <w:ind w:left="2880" w:hanging="360"/>
      </w:pPr>
      <w:rPr>
        <w:rFonts w:ascii="Arial" w:hAnsi="Arial" w:hint="default"/>
      </w:rPr>
    </w:lvl>
    <w:lvl w:ilvl="4" w:tplc="F4A27C68" w:tentative="1">
      <w:start w:val="1"/>
      <w:numFmt w:val="bullet"/>
      <w:lvlText w:val="•"/>
      <w:lvlJc w:val="left"/>
      <w:pPr>
        <w:tabs>
          <w:tab w:val="num" w:pos="3600"/>
        </w:tabs>
        <w:ind w:left="3600" w:hanging="360"/>
      </w:pPr>
      <w:rPr>
        <w:rFonts w:ascii="Arial" w:hAnsi="Arial" w:hint="default"/>
      </w:rPr>
    </w:lvl>
    <w:lvl w:ilvl="5" w:tplc="27F65FE8" w:tentative="1">
      <w:start w:val="1"/>
      <w:numFmt w:val="bullet"/>
      <w:lvlText w:val="•"/>
      <w:lvlJc w:val="left"/>
      <w:pPr>
        <w:tabs>
          <w:tab w:val="num" w:pos="4320"/>
        </w:tabs>
        <w:ind w:left="4320" w:hanging="360"/>
      </w:pPr>
      <w:rPr>
        <w:rFonts w:ascii="Arial" w:hAnsi="Arial" w:hint="default"/>
      </w:rPr>
    </w:lvl>
    <w:lvl w:ilvl="6" w:tplc="9CBA2350" w:tentative="1">
      <w:start w:val="1"/>
      <w:numFmt w:val="bullet"/>
      <w:lvlText w:val="•"/>
      <w:lvlJc w:val="left"/>
      <w:pPr>
        <w:tabs>
          <w:tab w:val="num" w:pos="5040"/>
        </w:tabs>
        <w:ind w:left="5040" w:hanging="360"/>
      </w:pPr>
      <w:rPr>
        <w:rFonts w:ascii="Arial" w:hAnsi="Arial" w:hint="default"/>
      </w:rPr>
    </w:lvl>
    <w:lvl w:ilvl="7" w:tplc="0E762F46" w:tentative="1">
      <w:start w:val="1"/>
      <w:numFmt w:val="bullet"/>
      <w:lvlText w:val="•"/>
      <w:lvlJc w:val="left"/>
      <w:pPr>
        <w:tabs>
          <w:tab w:val="num" w:pos="5760"/>
        </w:tabs>
        <w:ind w:left="5760" w:hanging="360"/>
      </w:pPr>
      <w:rPr>
        <w:rFonts w:ascii="Arial" w:hAnsi="Arial" w:hint="default"/>
      </w:rPr>
    </w:lvl>
    <w:lvl w:ilvl="8" w:tplc="1054C5F8" w:tentative="1">
      <w:start w:val="1"/>
      <w:numFmt w:val="bullet"/>
      <w:lvlText w:val="•"/>
      <w:lvlJc w:val="left"/>
      <w:pPr>
        <w:tabs>
          <w:tab w:val="num" w:pos="6480"/>
        </w:tabs>
        <w:ind w:left="6480" w:hanging="360"/>
      </w:pPr>
      <w:rPr>
        <w:rFonts w:ascii="Arial" w:hAnsi="Arial" w:hint="default"/>
      </w:rPr>
    </w:lvl>
  </w:abstractNum>
  <w:abstractNum w:abstractNumId="11">
    <w:nsid w:val="5E72075F"/>
    <w:multiLevelType w:val="hybridMultilevel"/>
    <w:tmpl w:val="F9DAB386"/>
    <w:lvl w:ilvl="0" w:tplc="D0389AF6">
      <w:start w:val="1"/>
      <w:numFmt w:val="decimal"/>
      <w:lvlText w:val="%1."/>
      <w:lvlJc w:val="left"/>
      <w:pPr>
        <w:tabs>
          <w:tab w:val="num" w:pos="720"/>
        </w:tabs>
        <w:ind w:left="720" w:hanging="360"/>
      </w:pPr>
    </w:lvl>
    <w:lvl w:ilvl="1" w:tplc="57D29DD4" w:tentative="1">
      <w:start w:val="1"/>
      <w:numFmt w:val="decimal"/>
      <w:lvlText w:val="%2."/>
      <w:lvlJc w:val="left"/>
      <w:pPr>
        <w:tabs>
          <w:tab w:val="num" w:pos="1440"/>
        </w:tabs>
        <w:ind w:left="1440" w:hanging="360"/>
      </w:pPr>
    </w:lvl>
    <w:lvl w:ilvl="2" w:tplc="63C27B56" w:tentative="1">
      <w:start w:val="1"/>
      <w:numFmt w:val="decimal"/>
      <w:lvlText w:val="%3."/>
      <w:lvlJc w:val="left"/>
      <w:pPr>
        <w:tabs>
          <w:tab w:val="num" w:pos="2160"/>
        </w:tabs>
        <w:ind w:left="2160" w:hanging="360"/>
      </w:pPr>
    </w:lvl>
    <w:lvl w:ilvl="3" w:tplc="F8F8C55A" w:tentative="1">
      <w:start w:val="1"/>
      <w:numFmt w:val="decimal"/>
      <w:lvlText w:val="%4."/>
      <w:lvlJc w:val="left"/>
      <w:pPr>
        <w:tabs>
          <w:tab w:val="num" w:pos="2880"/>
        </w:tabs>
        <w:ind w:left="2880" w:hanging="360"/>
      </w:pPr>
    </w:lvl>
    <w:lvl w:ilvl="4" w:tplc="92FC6596" w:tentative="1">
      <w:start w:val="1"/>
      <w:numFmt w:val="decimal"/>
      <w:lvlText w:val="%5."/>
      <w:lvlJc w:val="left"/>
      <w:pPr>
        <w:tabs>
          <w:tab w:val="num" w:pos="3600"/>
        </w:tabs>
        <w:ind w:left="3600" w:hanging="360"/>
      </w:pPr>
    </w:lvl>
    <w:lvl w:ilvl="5" w:tplc="BF4440F8" w:tentative="1">
      <w:start w:val="1"/>
      <w:numFmt w:val="decimal"/>
      <w:lvlText w:val="%6."/>
      <w:lvlJc w:val="left"/>
      <w:pPr>
        <w:tabs>
          <w:tab w:val="num" w:pos="4320"/>
        </w:tabs>
        <w:ind w:left="4320" w:hanging="360"/>
      </w:pPr>
    </w:lvl>
    <w:lvl w:ilvl="6" w:tplc="C66CA1AE" w:tentative="1">
      <w:start w:val="1"/>
      <w:numFmt w:val="decimal"/>
      <w:lvlText w:val="%7."/>
      <w:lvlJc w:val="left"/>
      <w:pPr>
        <w:tabs>
          <w:tab w:val="num" w:pos="5040"/>
        </w:tabs>
        <w:ind w:left="5040" w:hanging="360"/>
      </w:pPr>
    </w:lvl>
    <w:lvl w:ilvl="7" w:tplc="3DA2BADE" w:tentative="1">
      <w:start w:val="1"/>
      <w:numFmt w:val="decimal"/>
      <w:lvlText w:val="%8."/>
      <w:lvlJc w:val="left"/>
      <w:pPr>
        <w:tabs>
          <w:tab w:val="num" w:pos="5760"/>
        </w:tabs>
        <w:ind w:left="5760" w:hanging="360"/>
      </w:pPr>
    </w:lvl>
    <w:lvl w:ilvl="8" w:tplc="478089E0" w:tentative="1">
      <w:start w:val="1"/>
      <w:numFmt w:val="decimal"/>
      <w:lvlText w:val="%9."/>
      <w:lvlJc w:val="left"/>
      <w:pPr>
        <w:tabs>
          <w:tab w:val="num" w:pos="6480"/>
        </w:tabs>
        <w:ind w:left="6480" w:hanging="360"/>
      </w:pPr>
    </w:lvl>
  </w:abstractNum>
  <w:abstractNum w:abstractNumId="12">
    <w:nsid w:val="6C8C771F"/>
    <w:multiLevelType w:val="hybridMultilevel"/>
    <w:tmpl w:val="86EC7E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3362B2D"/>
    <w:multiLevelType w:val="hybridMultilevel"/>
    <w:tmpl w:val="160064F4"/>
    <w:lvl w:ilvl="0" w:tplc="805263EE">
      <w:start w:val="1"/>
      <w:numFmt w:val="decimal"/>
      <w:lvlText w:val="%1."/>
      <w:lvlJc w:val="left"/>
      <w:pPr>
        <w:tabs>
          <w:tab w:val="num" w:pos="720"/>
        </w:tabs>
        <w:ind w:left="720" w:hanging="360"/>
      </w:pPr>
    </w:lvl>
    <w:lvl w:ilvl="1" w:tplc="0EE6E044" w:tentative="1">
      <w:start w:val="1"/>
      <w:numFmt w:val="decimal"/>
      <w:lvlText w:val="%2."/>
      <w:lvlJc w:val="left"/>
      <w:pPr>
        <w:tabs>
          <w:tab w:val="num" w:pos="1440"/>
        </w:tabs>
        <w:ind w:left="1440" w:hanging="360"/>
      </w:pPr>
    </w:lvl>
    <w:lvl w:ilvl="2" w:tplc="2644812C" w:tentative="1">
      <w:start w:val="1"/>
      <w:numFmt w:val="decimal"/>
      <w:lvlText w:val="%3."/>
      <w:lvlJc w:val="left"/>
      <w:pPr>
        <w:tabs>
          <w:tab w:val="num" w:pos="2160"/>
        </w:tabs>
        <w:ind w:left="2160" w:hanging="360"/>
      </w:pPr>
    </w:lvl>
    <w:lvl w:ilvl="3" w:tplc="07CA3A20" w:tentative="1">
      <w:start w:val="1"/>
      <w:numFmt w:val="decimal"/>
      <w:lvlText w:val="%4."/>
      <w:lvlJc w:val="left"/>
      <w:pPr>
        <w:tabs>
          <w:tab w:val="num" w:pos="2880"/>
        </w:tabs>
        <w:ind w:left="2880" w:hanging="360"/>
      </w:pPr>
    </w:lvl>
    <w:lvl w:ilvl="4" w:tplc="6D26E27E" w:tentative="1">
      <w:start w:val="1"/>
      <w:numFmt w:val="decimal"/>
      <w:lvlText w:val="%5."/>
      <w:lvlJc w:val="left"/>
      <w:pPr>
        <w:tabs>
          <w:tab w:val="num" w:pos="3600"/>
        </w:tabs>
        <w:ind w:left="3600" w:hanging="360"/>
      </w:pPr>
    </w:lvl>
    <w:lvl w:ilvl="5" w:tplc="BBF8B6AA" w:tentative="1">
      <w:start w:val="1"/>
      <w:numFmt w:val="decimal"/>
      <w:lvlText w:val="%6."/>
      <w:lvlJc w:val="left"/>
      <w:pPr>
        <w:tabs>
          <w:tab w:val="num" w:pos="4320"/>
        </w:tabs>
        <w:ind w:left="4320" w:hanging="360"/>
      </w:pPr>
    </w:lvl>
    <w:lvl w:ilvl="6" w:tplc="3E6651D0" w:tentative="1">
      <w:start w:val="1"/>
      <w:numFmt w:val="decimal"/>
      <w:lvlText w:val="%7."/>
      <w:lvlJc w:val="left"/>
      <w:pPr>
        <w:tabs>
          <w:tab w:val="num" w:pos="5040"/>
        </w:tabs>
        <w:ind w:left="5040" w:hanging="360"/>
      </w:pPr>
    </w:lvl>
    <w:lvl w:ilvl="7" w:tplc="F8EAF46A" w:tentative="1">
      <w:start w:val="1"/>
      <w:numFmt w:val="decimal"/>
      <w:lvlText w:val="%8."/>
      <w:lvlJc w:val="left"/>
      <w:pPr>
        <w:tabs>
          <w:tab w:val="num" w:pos="5760"/>
        </w:tabs>
        <w:ind w:left="5760" w:hanging="360"/>
      </w:pPr>
    </w:lvl>
    <w:lvl w:ilvl="8" w:tplc="2B920C1A" w:tentative="1">
      <w:start w:val="1"/>
      <w:numFmt w:val="decimal"/>
      <w:lvlText w:val="%9."/>
      <w:lvlJc w:val="left"/>
      <w:pPr>
        <w:tabs>
          <w:tab w:val="num" w:pos="6480"/>
        </w:tabs>
        <w:ind w:left="6480" w:hanging="360"/>
      </w:pPr>
    </w:lvl>
  </w:abstractNum>
  <w:abstractNum w:abstractNumId="14">
    <w:nsid w:val="797607F4"/>
    <w:multiLevelType w:val="hybridMultilevel"/>
    <w:tmpl w:val="9080E598"/>
    <w:lvl w:ilvl="0" w:tplc="9A9E3BEA">
      <w:start w:val="1"/>
      <w:numFmt w:val="bullet"/>
      <w:lvlText w:val=""/>
      <w:lvlJc w:val="left"/>
      <w:pPr>
        <w:tabs>
          <w:tab w:val="num" w:pos="720"/>
        </w:tabs>
        <w:ind w:left="720" w:hanging="360"/>
      </w:pPr>
      <w:rPr>
        <w:rFonts w:ascii="Wingdings 2" w:hAnsi="Wingdings 2" w:hint="default"/>
      </w:rPr>
    </w:lvl>
    <w:lvl w:ilvl="1" w:tplc="E13C42FE" w:tentative="1">
      <w:start w:val="1"/>
      <w:numFmt w:val="bullet"/>
      <w:lvlText w:val=""/>
      <w:lvlJc w:val="left"/>
      <w:pPr>
        <w:tabs>
          <w:tab w:val="num" w:pos="1440"/>
        </w:tabs>
        <w:ind w:left="1440" w:hanging="360"/>
      </w:pPr>
      <w:rPr>
        <w:rFonts w:ascii="Wingdings 2" w:hAnsi="Wingdings 2" w:hint="default"/>
      </w:rPr>
    </w:lvl>
    <w:lvl w:ilvl="2" w:tplc="5ED44148" w:tentative="1">
      <w:start w:val="1"/>
      <w:numFmt w:val="bullet"/>
      <w:lvlText w:val=""/>
      <w:lvlJc w:val="left"/>
      <w:pPr>
        <w:tabs>
          <w:tab w:val="num" w:pos="2160"/>
        </w:tabs>
        <w:ind w:left="2160" w:hanging="360"/>
      </w:pPr>
      <w:rPr>
        <w:rFonts w:ascii="Wingdings 2" w:hAnsi="Wingdings 2" w:hint="default"/>
      </w:rPr>
    </w:lvl>
    <w:lvl w:ilvl="3" w:tplc="D3B07D88" w:tentative="1">
      <w:start w:val="1"/>
      <w:numFmt w:val="bullet"/>
      <w:lvlText w:val=""/>
      <w:lvlJc w:val="left"/>
      <w:pPr>
        <w:tabs>
          <w:tab w:val="num" w:pos="2880"/>
        </w:tabs>
        <w:ind w:left="2880" w:hanging="360"/>
      </w:pPr>
      <w:rPr>
        <w:rFonts w:ascii="Wingdings 2" w:hAnsi="Wingdings 2" w:hint="default"/>
      </w:rPr>
    </w:lvl>
    <w:lvl w:ilvl="4" w:tplc="3294B5C4" w:tentative="1">
      <w:start w:val="1"/>
      <w:numFmt w:val="bullet"/>
      <w:lvlText w:val=""/>
      <w:lvlJc w:val="left"/>
      <w:pPr>
        <w:tabs>
          <w:tab w:val="num" w:pos="3600"/>
        </w:tabs>
        <w:ind w:left="3600" w:hanging="360"/>
      </w:pPr>
      <w:rPr>
        <w:rFonts w:ascii="Wingdings 2" w:hAnsi="Wingdings 2" w:hint="default"/>
      </w:rPr>
    </w:lvl>
    <w:lvl w:ilvl="5" w:tplc="A7B8C086" w:tentative="1">
      <w:start w:val="1"/>
      <w:numFmt w:val="bullet"/>
      <w:lvlText w:val=""/>
      <w:lvlJc w:val="left"/>
      <w:pPr>
        <w:tabs>
          <w:tab w:val="num" w:pos="4320"/>
        </w:tabs>
        <w:ind w:left="4320" w:hanging="360"/>
      </w:pPr>
      <w:rPr>
        <w:rFonts w:ascii="Wingdings 2" w:hAnsi="Wingdings 2" w:hint="default"/>
      </w:rPr>
    </w:lvl>
    <w:lvl w:ilvl="6" w:tplc="6DF8369A" w:tentative="1">
      <w:start w:val="1"/>
      <w:numFmt w:val="bullet"/>
      <w:lvlText w:val=""/>
      <w:lvlJc w:val="left"/>
      <w:pPr>
        <w:tabs>
          <w:tab w:val="num" w:pos="5040"/>
        </w:tabs>
        <w:ind w:left="5040" w:hanging="360"/>
      </w:pPr>
      <w:rPr>
        <w:rFonts w:ascii="Wingdings 2" w:hAnsi="Wingdings 2" w:hint="default"/>
      </w:rPr>
    </w:lvl>
    <w:lvl w:ilvl="7" w:tplc="2132CE56" w:tentative="1">
      <w:start w:val="1"/>
      <w:numFmt w:val="bullet"/>
      <w:lvlText w:val=""/>
      <w:lvlJc w:val="left"/>
      <w:pPr>
        <w:tabs>
          <w:tab w:val="num" w:pos="5760"/>
        </w:tabs>
        <w:ind w:left="5760" w:hanging="360"/>
      </w:pPr>
      <w:rPr>
        <w:rFonts w:ascii="Wingdings 2" w:hAnsi="Wingdings 2" w:hint="default"/>
      </w:rPr>
    </w:lvl>
    <w:lvl w:ilvl="8" w:tplc="79AA00BE"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3"/>
  </w:num>
  <w:num w:numId="3">
    <w:abstractNumId w:val="14"/>
  </w:num>
  <w:num w:numId="4">
    <w:abstractNumId w:val="10"/>
  </w:num>
  <w:num w:numId="5">
    <w:abstractNumId w:val="5"/>
  </w:num>
  <w:num w:numId="6">
    <w:abstractNumId w:val="2"/>
  </w:num>
  <w:num w:numId="7">
    <w:abstractNumId w:val="0"/>
  </w:num>
  <w:num w:numId="8">
    <w:abstractNumId w:val="1"/>
  </w:num>
  <w:num w:numId="9">
    <w:abstractNumId w:val="9"/>
  </w:num>
  <w:num w:numId="10">
    <w:abstractNumId w:val="12"/>
  </w:num>
  <w:num w:numId="11">
    <w:abstractNumId w:val="4"/>
  </w:num>
  <w:num w:numId="12">
    <w:abstractNumId w:val="7"/>
  </w:num>
  <w:num w:numId="13">
    <w:abstractNumId w:val="6"/>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076CA1"/>
    <w:rsid w:val="00076CA1"/>
    <w:rsid w:val="00107684"/>
    <w:rsid w:val="001A1F9F"/>
    <w:rsid w:val="001F5620"/>
    <w:rsid w:val="002A220E"/>
    <w:rsid w:val="003509FF"/>
    <w:rsid w:val="0035511E"/>
    <w:rsid w:val="003E6E68"/>
    <w:rsid w:val="00422E99"/>
    <w:rsid w:val="00520E99"/>
    <w:rsid w:val="005621D9"/>
    <w:rsid w:val="00664574"/>
    <w:rsid w:val="006D4CEF"/>
    <w:rsid w:val="006E5B89"/>
    <w:rsid w:val="0076213A"/>
    <w:rsid w:val="007A1462"/>
    <w:rsid w:val="0095161D"/>
    <w:rsid w:val="009E6CBD"/>
    <w:rsid w:val="00AE01CE"/>
    <w:rsid w:val="00C2798F"/>
    <w:rsid w:val="00C514D0"/>
    <w:rsid w:val="00CE07B5"/>
    <w:rsid w:val="00F936A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520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20E99"/>
    <w:rPr>
      <w:rFonts w:asciiTheme="majorHAnsi" w:eastAsiaTheme="majorEastAsia" w:hAnsiTheme="majorHAnsi" w:cstheme="majorBidi"/>
      <w:color w:val="17365D" w:themeColor="text2" w:themeShade="BF"/>
      <w:spacing w:val="5"/>
      <w:kern w:val="28"/>
      <w:sz w:val="52"/>
      <w:szCs w:val="52"/>
    </w:rPr>
  </w:style>
  <w:style w:type="paragraph" w:customStyle="1" w:styleId="Contenidodelatabla">
    <w:name w:val="Contenido de la tabla"/>
    <w:basedOn w:val="Normal"/>
    <w:rsid w:val="003509FF"/>
    <w:pPr>
      <w:widowControl w:val="0"/>
      <w:suppressLineNumbers/>
      <w:suppressAutoHyphens/>
      <w:spacing w:after="0" w:line="240" w:lineRule="auto"/>
    </w:pPr>
    <w:rPr>
      <w:rFonts w:ascii="Liberation Serif" w:eastAsia="Droid Sans" w:hAnsi="Liberation Serif" w:cs="FreeSans"/>
      <w:kern w:val="1"/>
      <w:sz w:val="24"/>
      <w:szCs w:val="24"/>
      <w:lang w:eastAsia="zh-CN" w:bidi="hi-IN"/>
    </w:rPr>
  </w:style>
  <w:style w:type="paragraph" w:styleId="Prrafodelista">
    <w:name w:val="List Paragraph"/>
    <w:basedOn w:val="Normal"/>
    <w:uiPriority w:val="34"/>
    <w:qFormat/>
    <w:rsid w:val="003509FF"/>
    <w:pPr>
      <w:ind w:left="720"/>
      <w:contextualSpacing/>
    </w:pPr>
  </w:style>
</w:styles>
</file>

<file path=word/webSettings.xml><?xml version="1.0" encoding="utf-8"?>
<w:webSettings xmlns:r="http://schemas.openxmlformats.org/officeDocument/2006/relationships" xmlns:w="http://schemas.openxmlformats.org/wordprocessingml/2006/main">
  <w:divs>
    <w:div w:id="172184718">
      <w:bodyDiv w:val="1"/>
      <w:marLeft w:val="0"/>
      <w:marRight w:val="0"/>
      <w:marTop w:val="0"/>
      <w:marBottom w:val="0"/>
      <w:divBdr>
        <w:top w:val="none" w:sz="0" w:space="0" w:color="auto"/>
        <w:left w:val="none" w:sz="0" w:space="0" w:color="auto"/>
        <w:bottom w:val="none" w:sz="0" w:space="0" w:color="auto"/>
        <w:right w:val="none" w:sz="0" w:space="0" w:color="auto"/>
      </w:divBdr>
    </w:div>
    <w:div w:id="364139615">
      <w:bodyDiv w:val="1"/>
      <w:marLeft w:val="0"/>
      <w:marRight w:val="0"/>
      <w:marTop w:val="0"/>
      <w:marBottom w:val="0"/>
      <w:divBdr>
        <w:top w:val="none" w:sz="0" w:space="0" w:color="auto"/>
        <w:left w:val="none" w:sz="0" w:space="0" w:color="auto"/>
        <w:bottom w:val="none" w:sz="0" w:space="0" w:color="auto"/>
        <w:right w:val="none" w:sz="0" w:space="0" w:color="auto"/>
      </w:divBdr>
    </w:div>
    <w:div w:id="490486169">
      <w:bodyDiv w:val="1"/>
      <w:marLeft w:val="0"/>
      <w:marRight w:val="0"/>
      <w:marTop w:val="0"/>
      <w:marBottom w:val="0"/>
      <w:divBdr>
        <w:top w:val="none" w:sz="0" w:space="0" w:color="auto"/>
        <w:left w:val="none" w:sz="0" w:space="0" w:color="auto"/>
        <w:bottom w:val="none" w:sz="0" w:space="0" w:color="auto"/>
        <w:right w:val="none" w:sz="0" w:space="0" w:color="auto"/>
      </w:divBdr>
      <w:divsChild>
        <w:div w:id="1562785214">
          <w:marLeft w:val="547"/>
          <w:marRight w:val="0"/>
          <w:marTop w:val="0"/>
          <w:marBottom w:val="0"/>
          <w:divBdr>
            <w:top w:val="none" w:sz="0" w:space="0" w:color="auto"/>
            <w:left w:val="none" w:sz="0" w:space="0" w:color="auto"/>
            <w:bottom w:val="none" w:sz="0" w:space="0" w:color="auto"/>
            <w:right w:val="none" w:sz="0" w:space="0" w:color="auto"/>
          </w:divBdr>
        </w:div>
        <w:div w:id="1083454311">
          <w:marLeft w:val="547"/>
          <w:marRight w:val="0"/>
          <w:marTop w:val="0"/>
          <w:marBottom w:val="0"/>
          <w:divBdr>
            <w:top w:val="none" w:sz="0" w:space="0" w:color="auto"/>
            <w:left w:val="none" w:sz="0" w:space="0" w:color="auto"/>
            <w:bottom w:val="none" w:sz="0" w:space="0" w:color="auto"/>
            <w:right w:val="none" w:sz="0" w:space="0" w:color="auto"/>
          </w:divBdr>
        </w:div>
        <w:div w:id="289435760">
          <w:marLeft w:val="547"/>
          <w:marRight w:val="0"/>
          <w:marTop w:val="0"/>
          <w:marBottom w:val="0"/>
          <w:divBdr>
            <w:top w:val="none" w:sz="0" w:space="0" w:color="auto"/>
            <w:left w:val="none" w:sz="0" w:space="0" w:color="auto"/>
            <w:bottom w:val="none" w:sz="0" w:space="0" w:color="auto"/>
            <w:right w:val="none" w:sz="0" w:space="0" w:color="auto"/>
          </w:divBdr>
        </w:div>
      </w:divsChild>
    </w:div>
    <w:div w:id="579607923">
      <w:bodyDiv w:val="1"/>
      <w:marLeft w:val="0"/>
      <w:marRight w:val="0"/>
      <w:marTop w:val="0"/>
      <w:marBottom w:val="0"/>
      <w:divBdr>
        <w:top w:val="none" w:sz="0" w:space="0" w:color="auto"/>
        <w:left w:val="none" w:sz="0" w:space="0" w:color="auto"/>
        <w:bottom w:val="none" w:sz="0" w:space="0" w:color="auto"/>
        <w:right w:val="none" w:sz="0" w:space="0" w:color="auto"/>
      </w:divBdr>
    </w:div>
    <w:div w:id="715544139">
      <w:bodyDiv w:val="1"/>
      <w:marLeft w:val="0"/>
      <w:marRight w:val="0"/>
      <w:marTop w:val="0"/>
      <w:marBottom w:val="0"/>
      <w:divBdr>
        <w:top w:val="none" w:sz="0" w:space="0" w:color="auto"/>
        <w:left w:val="none" w:sz="0" w:space="0" w:color="auto"/>
        <w:bottom w:val="none" w:sz="0" w:space="0" w:color="auto"/>
        <w:right w:val="none" w:sz="0" w:space="0" w:color="auto"/>
      </w:divBdr>
      <w:divsChild>
        <w:div w:id="1500460976">
          <w:marLeft w:val="432"/>
          <w:marRight w:val="0"/>
          <w:marTop w:val="165"/>
          <w:marBottom w:val="0"/>
          <w:divBdr>
            <w:top w:val="none" w:sz="0" w:space="0" w:color="auto"/>
            <w:left w:val="none" w:sz="0" w:space="0" w:color="auto"/>
            <w:bottom w:val="none" w:sz="0" w:space="0" w:color="auto"/>
            <w:right w:val="none" w:sz="0" w:space="0" w:color="auto"/>
          </w:divBdr>
        </w:div>
        <w:div w:id="2096854280">
          <w:marLeft w:val="432"/>
          <w:marRight w:val="0"/>
          <w:marTop w:val="165"/>
          <w:marBottom w:val="0"/>
          <w:divBdr>
            <w:top w:val="none" w:sz="0" w:space="0" w:color="auto"/>
            <w:left w:val="none" w:sz="0" w:space="0" w:color="auto"/>
            <w:bottom w:val="none" w:sz="0" w:space="0" w:color="auto"/>
            <w:right w:val="none" w:sz="0" w:space="0" w:color="auto"/>
          </w:divBdr>
        </w:div>
        <w:div w:id="1733776144">
          <w:marLeft w:val="432"/>
          <w:marRight w:val="0"/>
          <w:marTop w:val="165"/>
          <w:marBottom w:val="0"/>
          <w:divBdr>
            <w:top w:val="none" w:sz="0" w:space="0" w:color="auto"/>
            <w:left w:val="none" w:sz="0" w:space="0" w:color="auto"/>
            <w:bottom w:val="none" w:sz="0" w:space="0" w:color="auto"/>
            <w:right w:val="none" w:sz="0" w:space="0" w:color="auto"/>
          </w:divBdr>
        </w:div>
        <w:div w:id="937565951">
          <w:marLeft w:val="432"/>
          <w:marRight w:val="0"/>
          <w:marTop w:val="165"/>
          <w:marBottom w:val="0"/>
          <w:divBdr>
            <w:top w:val="none" w:sz="0" w:space="0" w:color="auto"/>
            <w:left w:val="none" w:sz="0" w:space="0" w:color="auto"/>
            <w:bottom w:val="none" w:sz="0" w:space="0" w:color="auto"/>
            <w:right w:val="none" w:sz="0" w:space="0" w:color="auto"/>
          </w:divBdr>
        </w:div>
        <w:div w:id="936519398">
          <w:marLeft w:val="432"/>
          <w:marRight w:val="0"/>
          <w:marTop w:val="165"/>
          <w:marBottom w:val="0"/>
          <w:divBdr>
            <w:top w:val="none" w:sz="0" w:space="0" w:color="auto"/>
            <w:left w:val="none" w:sz="0" w:space="0" w:color="auto"/>
            <w:bottom w:val="none" w:sz="0" w:space="0" w:color="auto"/>
            <w:right w:val="none" w:sz="0" w:space="0" w:color="auto"/>
          </w:divBdr>
        </w:div>
        <w:div w:id="1748844116">
          <w:marLeft w:val="432"/>
          <w:marRight w:val="0"/>
          <w:marTop w:val="165"/>
          <w:marBottom w:val="0"/>
          <w:divBdr>
            <w:top w:val="none" w:sz="0" w:space="0" w:color="auto"/>
            <w:left w:val="none" w:sz="0" w:space="0" w:color="auto"/>
            <w:bottom w:val="none" w:sz="0" w:space="0" w:color="auto"/>
            <w:right w:val="none" w:sz="0" w:space="0" w:color="auto"/>
          </w:divBdr>
        </w:div>
      </w:divsChild>
    </w:div>
    <w:div w:id="790704205">
      <w:bodyDiv w:val="1"/>
      <w:marLeft w:val="0"/>
      <w:marRight w:val="0"/>
      <w:marTop w:val="0"/>
      <w:marBottom w:val="0"/>
      <w:divBdr>
        <w:top w:val="none" w:sz="0" w:space="0" w:color="auto"/>
        <w:left w:val="none" w:sz="0" w:space="0" w:color="auto"/>
        <w:bottom w:val="none" w:sz="0" w:space="0" w:color="auto"/>
        <w:right w:val="none" w:sz="0" w:space="0" w:color="auto"/>
      </w:divBdr>
    </w:div>
    <w:div w:id="958219930">
      <w:bodyDiv w:val="1"/>
      <w:marLeft w:val="0"/>
      <w:marRight w:val="0"/>
      <w:marTop w:val="0"/>
      <w:marBottom w:val="0"/>
      <w:divBdr>
        <w:top w:val="none" w:sz="0" w:space="0" w:color="auto"/>
        <w:left w:val="none" w:sz="0" w:space="0" w:color="auto"/>
        <w:bottom w:val="none" w:sz="0" w:space="0" w:color="auto"/>
        <w:right w:val="none" w:sz="0" w:space="0" w:color="auto"/>
      </w:divBdr>
      <w:divsChild>
        <w:div w:id="635720681">
          <w:marLeft w:val="0"/>
          <w:marRight w:val="0"/>
          <w:marTop w:val="200"/>
          <w:marBottom w:val="0"/>
          <w:divBdr>
            <w:top w:val="none" w:sz="0" w:space="0" w:color="auto"/>
            <w:left w:val="none" w:sz="0" w:space="0" w:color="auto"/>
            <w:bottom w:val="none" w:sz="0" w:space="0" w:color="auto"/>
            <w:right w:val="none" w:sz="0" w:space="0" w:color="auto"/>
          </w:divBdr>
        </w:div>
        <w:div w:id="1001469288">
          <w:marLeft w:val="0"/>
          <w:marRight w:val="0"/>
          <w:marTop w:val="200"/>
          <w:marBottom w:val="0"/>
          <w:divBdr>
            <w:top w:val="none" w:sz="0" w:space="0" w:color="auto"/>
            <w:left w:val="none" w:sz="0" w:space="0" w:color="auto"/>
            <w:bottom w:val="none" w:sz="0" w:space="0" w:color="auto"/>
            <w:right w:val="none" w:sz="0" w:space="0" w:color="auto"/>
          </w:divBdr>
        </w:div>
        <w:div w:id="1652170599">
          <w:marLeft w:val="0"/>
          <w:marRight w:val="0"/>
          <w:marTop w:val="200"/>
          <w:marBottom w:val="0"/>
          <w:divBdr>
            <w:top w:val="none" w:sz="0" w:space="0" w:color="auto"/>
            <w:left w:val="none" w:sz="0" w:space="0" w:color="auto"/>
            <w:bottom w:val="none" w:sz="0" w:space="0" w:color="auto"/>
            <w:right w:val="none" w:sz="0" w:space="0" w:color="auto"/>
          </w:divBdr>
        </w:div>
      </w:divsChild>
    </w:div>
    <w:div w:id="962462484">
      <w:bodyDiv w:val="1"/>
      <w:marLeft w:val="0"/>
      <w:marRight w:val="0"/>
      <w:marTop w:val="0"/>
      <w:marBottom w:val="0"/>
      <w:divBdr>
        <w:top w:val="none" w:sz="0" w:space="0" w:color="auto"/>
        <w:left w:val="none" w:sz="0" w:space="0" w:color="auto"/>
        <w:bottom w:val="none" w:sz="0" w:space="0" w:color="auto"/>
        <w:right w:val="none" w:sz="0" w:space="0" w:color="auto"/>
      </w:divBdr>
    </w:div>
    <w:div w:id="972177032">
      <w:bodyDiv w:val="1"/>
      <w:marLeft w:val="0"/>
      <w:marRight w:val="0"/>
      <w:marTop w:val="0"/>
      <w:marBottom w:val="0"/>
      <w:divBdr>
        <w:top w:val="none" w:sz="0" w:space="0" w:color="auto"/>
        <w:left w:val="none" w:sz="0" w:space="0" w:color="auto"/>
        <w:bottom w:val="none" w:sz="0" w:space="0" w:color="auto"/>
        <w:right w:val="none" w:sz="0" w:space="0" w:color="auto"/>
      </w:divBdr>
      <w:divsChild>
        <w:div w:id="1239560703">
          <w:marLeft w:val="547"/>
          <w:marRight w:val="0"/>
          <w:marTop w:val="0"/>
          <w:marBottom w:val="0"/>
          <w:divBdr>
            <w:top w:val="none" w:sz="0" w:space="0" w:color="auto"/>
            <w:left w:val="none" w:sz="0" w:space="0" w:color="auto"/>
            <w:bottom w:val="none" w:sz="0" w:space="0" w:color="auto"/>
            <w:right w:val="none" w:sz="0" w:space="0" w:color="auto"/>
          </w:divBdr>
        </w:div>
        <w:div w:id="585774720">
          <w:marLeft w:val="547"/>
          <w:marRight w:val="0"/>
          <w:marTop w:val="0"/>
          <w:marBottom w:val="0"/>
          <w:divBdr>
            <w:top w:val="none" w:sz="0" w:space="0" w:color="auto"/>
            <w:left w:val="none" w:sz="0" w:space="0" w:color="auto"/>
            <w:bottom w:val="none" w:sz="0" w:space="0" w:color="auto"/>
            <w:right w:val="none" w:sz="0" w:space="0" w:color="auto"/>
          </w:divBdr>
        </w:div>
        <w:div w:id="1596666635">
          <w:marLeft w:val="547"/>
          <w:marRight w:val="0"/>
          <w:marTop w:val="0"/>
          <w:marBottom w:val="0"/>
          <w:divBdr>
            <w:top w:val="none" w:sz="0" w:space="0" w:color="auto"/>
            <w:left w:val="none" w:sz="0" w:space="0" w:color="auto"/>
            <w:bottom w:val="none" w:sz="0" w:space="0" w:color="auto"/>
            <w:right w:val="none" w:sz="0" w:space="0" w:color="auto"/>
          </w:divBdr>
        </w:div>
      </w:divsChild>
    </w:div>
    <w:div w:id="1037582454">
      <w:bodyDiv w:val="1"/>
      <w:marLeft w:val="0"/>
      <w:marRight w:val="0"/>
      <w:marTop w:val="0"/>
      <w:marBottom w:val="0"/>
      <w:divBdr>
        <w:top w:val="none" w:sz="0" w:space="0" w:color="auto"/>
        <w:left w:val="none" w:sz="0" w:space="0" w:color="auto"/>
        <w:bottom w:val="none" w:sz="0" w:space="0" w:color="auto"/>
        <w:right w:val="none" w:sz="0" w:space="0" w:color="auto"/>
      </w:divBdr>
    </w:div>
    <w:div w:id="1118766839">
      <w:bodyDiv w:val="1"/>
      <w:marLeft w:val="0"/>
      <w:marRight w:val="0"/>
      <w:marTop w:val="0"/>
      <w:marBottom w:val="0"/>
      <w:divBdr>
        <w:top w:val="none" w:sz="0" w:space="0" w:color="auto"/>
        <w:left w:val="none" w:sz="0" w:space="0" w:color="auto"/>
        <w:bottom w:val="none" w:sz="0" w:space="0" w:color="auto"/>
        <w:right w:val="none" w:sz="0" w:space="0" w:color="auto"/>
      </w:divBdr>
    </w:div>
    <w:div w:id="1644847395">
      <w:bodyDiv w:val="1"/>
      <w:marLeft w:val="0"/>
      <w:marRight w:val="0"/>
      <w:marTop w:val="0"/>
      <w:marBottom w:val="0"/>
      <w:divBdr>
        <w:top w:val="none" w:sz="0" w:space="0" w:color="auto"/>
        <w:left w:val="none" w:sz="0" w:space="0" w:color="auto"/>
        <w:bottom w:val="none" w:sz="0" w:space="0" w:color="auto"/>
        <w:right w:val="none" w:sz="0" w:space="0" w:color="auto"/>
      </w:divBdr>
      <w:divsChild>
        <w:div w:id="1308389647">
          <w:marLeft w:val="432"/>
          <w:marRight w:val="0"/>
          <w:marTop w:val="200"/>
          <w:marBottom w:val="0"/>
          <w:divBdr>
            <w:top w:val="none" w:sz="0" w:space="0" w:color="auto"/>
            <w:left w:val="none" w:sz="0" w:space="0" w:color="auto"/>
            <w:bottom w:val="none" w:sz="0" w:space="0" w:color="auto"/>
            <w:right w:val="none" w:sz="0" w:space="0" w:color="auto"/>
          </w:divBdr>
        </w:div>
        <w:div w:id="148717813">
          <w:marLeft w:val="432"/>
          <w:marRight w:val="0"/>
          <w:marTop w:val="200"/>
          <w:marBottom w:val="0"/>
          <w:divBdr>
            <w:top w:val="none" w:sz="0" w:space="0" w:color="auto"/>
            <w:left w:val="none" w:sz="0" w:space="0" w:color="auto"/>
            <w:bottom w:val="none" w:sz="0" w:space="0" w:color="auto"/>
            <w:right w:val="none" w:sz="0" w:space="0" w:color="auto"/>
          </w:divBdr>
        </w:div>
        <w:div w:id="199438360">
          <w:marLeft w:val="432"/>
          <w:marRight w:val="0"/>
          <w:marTop w:val="200"/>
          <w:marBottom w:val="0"/>
          <w:divBdr>
            <w:top w:val="none" w:sz="0" w:space="0" w:color="auto"/>
            <w:left w:val="none" w:sz="0" w:space="0" w:color="auto"/>
            <w:bottom w:val="none" w:sz="0" w:space="0" w:color="auto"/>
            <w:right w:val="none" w:sz="0" w:space="0" w:color="auto"/>
          </w:divBdr>
        </w:div>
        <w:div w:id="789081965">
          <w:marLeft w:val="432"/>
          <w:marRight w:val="0"/>
          <w:marTop w:val="200"/>
          <w:marBottom w:val="0"/>
          <w:divBdr>
            <w:top w:val="none" w:sz="0" w:space="0" w:color="auto"/>
            <w:left w:val="none" w:sz="0" w:space="0" w:color="auto"/>
            <w:bottom w:val="none" w:sz="0" w:space="0" w:color="auto"/>
            <w:right w:val="none" w:sz="0" w:space="0" w:color="auto"/>
          </w:divBdr>
        </w:div>
      </w:divsChild>
    </w:div>
    <w:div w:id="1705446870">
      <w:bodyDiv w:val="1"/>
      <w:marLeft w:val="0"/>
      <w:marRight w:val="0"/>
      <w:marTop w:val="0"/>
      <w:marBottom w:val="0"/>
      <w:divBdr>
        <w:top w:val="none" w:sz="0" w:space="0" w:color="auto"/>
        <w:left w:val="none" w:sz="0" w:space="0" w:color="auto"/>
        <w:bottom w:val="none" w:sz="0" w:space="0" w:color="auto"/>
        <w:right w:val="none" w:sz="0" w:space="0" w:color="auto"/>
      </w:divBdr>
    </w:div>
    <w:div w:id="1781224000">
      <w:bodyDiv w:val="1"/>
      <w:marLeft w:val="0"/>
      <w:marRight w:val="0"/>
      <w:marTop w:val="0"/>
      <w:marBottom w:val="0"/>
      <w:divBdr>
        <w:top w:val="none" w:sz="0" w:space="0" w:color="auto"/>
        <w:left w:val="none" w:sz="0" w:space="0" w:color="auto"/>
        <w:bottom w:val="none" w:sz="0" w:space="0" w:color="auto"/>
        <w:right w:val="none" w:sz="0" w:space="0" w:color="auto"/>
      </w:divBdr>
    </w:div>
    <w:div w:id="1858881099">
      <w:bodyDiv w:val="1"/>
      <w:marLeft w:val="0"/>
      <w:marRight w:val="0"/>
      <w:marTop w:val="0"/>
      <w:marBottom w:val="0"/>
      <w:divBdr>
        <w:top w:val="none" w:sz="0" w:space="0" w:color="auto"/>
        <w:left w:val="none" w:sz="0" w:space="0" w:color="auto"/>
        <w:bottom w:val="none" w:sz="0" w:space="0" w:color="auto"/>
        <w:right w:val="none" w:sz="0" w:space="0" w:color="auto"/>
      </w:divBdr>
    </w:div>
    <w:div w:id="20839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1751</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ok</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10</cp:revision>
  <dcterms:created xsi:type="dcterms:W3CDTF">2015-08-07T14:12:00Z</dcterms:created>
  <dcterms:modified xsi:type="dcterms:W3CDTF">2015-08-07T14:33:00Z</dcterms:modified>
</cp:coreProperties>
</file>